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1446" w:firstLineChars="400"/>
        <w:rPr>
          <w:rFonts w:hint="eastAsia" w:ascii="仿宋_GB2312"/>
          <w:b/>
          <w:sz w:val="36"/>
          <w:szCs w:val="36"/>
        </w:rPr>
      </w:pPr>
      <w:r>
        <w:rPr>
          <w:rFonts w:hint="eastAsia" w:ascii="仿宋_GB2312" w:eastAsia="仿宋_GB2312"/>
          <w:b/>
          <w:sz w:val="36"/>
          <w:szCs w:val="36"/>
        </w:rPr>
        <w:t xml:space="preserve">  </w:t>
      </w:r>
      <w:r>
        <w:rPr>
          <w:rFonts w:hint="eastAsia" w:asciiTheme="majorEastAsia" w:hAnsiTheme="majorEastAsia" w:eastAsiaTheme="majorEastAsia"/>
          <w:b/>
          <w:sz w:val="36"/>
          <w:szCs w:val="36"/>
        </w:rPr>
        <w:t>西安市红会</w:t>
      </w:r>
      <w:r>
        <w:rPr>
          <w:rFonts w:hint="eastAsia" w:cs="宋体" w:asciiTheme="majorEastAsia" w:hAnsiTheme="majorEastAsia" w:eastAsiaTheme="majorEastAsia"/>
          <w:b/>
          <w:bCs/>
          <w:color w:val="000000"/>
          <w:kern w:val="0"/>
          <w:sz w:val="36"/>
          <w:szCs w:val="36"/>
        </w:rPr>
        <w:t>医院</w:t>
      </w:r>
      <w:r>
        <w:rPr>
          <w:rFonts w:hint="eastAsia" w:asciiTheme="majorEastAsia" w:hAnsiTheme="majorEastAsia" w:eastAsiaTheme="majorEastAsia"/>
          <w:b/>
          <w:sz w:val="36"/>
          <w:szCs w:val="36"/>
        </w:rPr>
        <w:t>自行采购报名表</w:t>
      </w:r>
    </w:p>
    <w:p>
      <w:pPr>
        <w:rPr>
          <w:rFonts w:hint="default" w:ascii="仿宋" w:hAnsi="仿宋" w:eastAsia="仿宋"/>
          <w:b/>
          <w:sz w:val="28"/>
          <w:szCs w:val="28"/>
          <w:lang w:val="en-US" w:eastAsia="zh-CN"/>
        </w:rPr>
      </w:pPr>
      <w:r>
        <w:rPr>
          <w:rFonts w:hint="eastAsia" w:ascii="仿宋" w:hAnsi="仿宋" w:eastAsia="仿宋"/>
          <w:b/>
          <w:sz w:val="28"/>
          <w:szCs w:val="28"/>
        </w:rPr>
        <w:t>项目编号：</w:t>
      </w:r>
    </w:p>
    <w:tbl>
      <w:tblPr>
        <w:tblStyle w:val="13"/>
        <w:tblW w:w="8661" w:type="dxa"/>
        <w:tblInd w:w="1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52"/>
        <w:gridCol w:w="3594"/>
        <w:gridCol w:w="1418"/>
        <w:gridCol w:w="15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9" w:hRule="atLeast"/>
        </w:trPr>
        <w:tc>
          <w:tcPr>
            <w:tcW w:w="8661" w:type="dxa"/>
            <w:gridSpan w:val="4"/>
            <w:vAlign w:val="center"/>
          </w:tcPr>
          <w:p>
            <w:pPr>
              <w:tabs>
                <w:tab w:val="left" w:pos="0"/>
              </w:tabs>
              <w:rPr>
                <w:rFonts w:ascii="仿宋" w:hAnsi="仿宋" w:eastAsia="仿宋" w:cs="仿宋_GB2312"/>
                <w:b/>
                <w:sz w:val="28"/>
                <w:szCs w:val="28"/>
              </w:rPr>
            </w:pPr>
            <w:r>
              <w:rPr>
                <w:rFonts w:hint="eastAsia" w:ascii="仿宋" w:hAnsi="仿宋" w:eastAsia="仿宋"/>
                <w:b/>
                <w:sz w:val="28"/>
                <w:szCs w:val="28"/>
              </w:rPr>
              <w:t>招</w:t>
            </w:r>
            <w:r>
              <w:rPr>
                <w:rFonts w:hint="eastAsia" w:ascii="仿宋" w:hAnsi="仿宋" w:eastAsia="仿宋" w:cs="宋体"/>
                <w:b/>
                <w:sz w:val="28"/>
                <w:szCs w:val="28"/>
              </w:rPr>
              <w:t>标项</w:t>
            </w:r>
            <w:r>
              <w:rPr>
                <w:rFonts w:hint="eastAsia" w:ascii="仿宋" w:hAnsi="仿宋" w:eastAsia="仿宋" w:cs="MS Mincho"/>
                <w:b/>
                <w:sz w:val="28"/>
                <w:szCs w:val="28"/>
              </w:rPr>
              <w:t>目</w:t>
            </w:r>
            <w:r>
              <w:rPr>
                <w:rFonts w:hint="eastAsia" w:ascii="仿宋" w:hAnsi="仿宋" w:eastAsia="仿宋"/>
                <w:b/>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8661" w:type="dxa"/>
            <w:gridSpan w:val="4"/>
            <w:vAlign w:val="center"/>
          </w:tcPr>
          <w:p>
            <w:pPr>
              <w:rPr>
                <w:rFonts w:ascii="仿宋" w:hAnsi="仿宋" w:eastAsia="仿宋"/>
                <w:b/>
                <w:sz w:val="28"/>
                <w:szCs w:val="28"/>
              </w:rPr>
            </w:pPr>
            <w:r>
              <w:rPr>
                <w:rFonts w:hint="eastAsia" w:ascii="仿宋" w:hAnsi="仿宋" w:eastAsia="仿宋"/>
                <w:b/>
                <w:sz w:val="28"/>
                <w:szCs w:val="28"/>
              </w:rPr>
              <w:t>投标单位：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trPr>
        <w:tc>
          <w:tcPr>
            <w:tcW w:w="2052" w:type="dxa"/>
            <w:vAlign w:val="center"/>
          </w:tcPr>
          <w:p>
            <w:pPr>
              <w:rPr>
                <w:rFonts w:ascii="仿宋" w:hAnsi="仿宋" w:eastAsia="仿宋"/>
                <w:b/>
                <w:sz w:val="28"/>
                <w:szCs w:val="28"/>
              </w:rPr>
            </w:pPr>
            <w:r>
              <w:rPr>
                <w:rFonts w:hint="eastAsia" w:ascii="仿宋" w:hAnsi="仿宋" w:eastAsia="仿宋"/>
                <w:b/>
                <w:sz w:val="28"/>
                <w:szCs w:val="28"/>
              </w:rPr>
              <w:t>联系电 话</w:t>
            </w:r>
          </w:p>
        </w:tc>
        <w:tc>
          <w:tcPr>
            <w:tcW w:w="3594" w:type="dxa"/>
            <w:vAlign w:val="center"/>
          </w:tcPr>
          <w:p>
            <w:pPr>
              <w:rPr>
                <w:rFonts w:ascii="仿宋" w:hAnsi="仿宋" w:eastAsia="仿宋"/>
                <w:b/>
                <w:sz w:val="28"/>
                <w:szCs w:val="28"/>
              </w:rPr>
            </w:pPr>
          </w:p>
        </w:tc>
        <w:tc>
          <w:tcPr>
            <w:tcW w:w="1418" w:type="dxa"/>
            <w:vAlign w:val="center"/>
          </w:tcPr>
          <w:p>
            <w:pPr>
              <w:rPr>
                <w:rFonts w:ascii="仿宋" w:hAnsi="仿宋" w:eastAsia="仿宋"/>
                <w:b/>
                <w:sz w:val="28"/>
                <w:szCs w:val="28"/>
              </w:rPr>
            </w:pPr>
            <w:r>
              <w:rPr>
                <w:rFonts w:hint="eastAsia" w:ascii="仿宋" w:hAnsi="仿宋" w:eastAsia="仿宋"/>
                <w:b/>
                <w:sz w:val="28"/>
                <w:szCs w:val="28"/>
              </w:rPr>
              <w:t>联系人</w:t>
            </w:r>
          </w:p>
        </w:tc>
        <w:tc>
          <w:tcPr>
            <w:tcW w:w="1597" w:type="dxa"/>
            <w:vAlign w:val="center"/>
          </w:tcPr>
          <w:p>
            <w:pPr>
              <w:rPr>
                <w:rFonts w:ascii="仿宋" w:hAnsi="仿宋" w:eastAsia="仿宋"/>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2052" w:type="dxa"/>
            <w:vAlign w:val="center"/>
          </w:tcPr>
          <w:p>
            <w:pPr>
              <w:rPr>
                <w:rFonts w:ascii="仿宋" w:hAnsi="仿宋" w:eastAsia="仿宋"/>
                <w:b/>
                <w:sz w:val="28"/>
                <w:szCs w:val="28"/>
              </w:rPr>
            </w:pPr>
            <w:r>
              <w:rPr>
                <w:rFonts w:hint="eastAsia" w:ascii="仿宋" w:hAnsi="仿宋" w:eastAsia="仿宋"/>
                <w:b/>
                <w:sz w:val="28"/>
                <w:szCs w:val="28"/>
              </w:rPr>
              <w:t>邮   箱</w:t>
            </w:r>
          </w:p>
        </w:tc>
        <w:tc>
          <w:tcPr>
            <w:tcW w:w="6609" w:type="dxa"/>
            <w:gridSpan w:val="3"/>
            <w:vAlign w:val="center"/>
          </w:tcPr>
          <w:p>
            <w:pPr>
              <w:rPr>
                <w:rFonts w:ascii="仿宋" w:hAnsi="仿宋" w:eastAsia="仿宋"/>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0" w:hRule="atLeast"/>
        </w:trPr>
        <w:tc>
          <w:tcPr>
            <w:tcW w:w="8661" w:type="dxa"/>
            <w:gridSpan w:val="4"/>
          </w:tcPr>
          <w:p>
            <w:pPr>
              <w:jc w:val="center"/>
              <w:rPr>
                <w:rFonts w:hint="eastAsia" w:ascii="仿宋_GB2312"/>
                <w:b/>
                <w:sz w:val="24"/>
                <w:szCs w:val="24"/>
              </w:rPr>
            </w:pPr>
            <w:r>
              <w:rPr>
                <w:rFonts w:hint="eastAsia" w:ascii="仿宋_GB2312"/>
                <w:b/>
                <w:sz w:val="24"/>
                <w:szCs w:val="24"/>
              </w:rPr>
              <w:t>报 名 须 知</w:t>
            </w:r>
          </w:p>
          <w:p>
            <w:pPr>
              <w:ind w:firstLine="482" w:firstLineChars="200"/>
              <w:rPr>
                <w:rFonts w:hint="eastAsia" w:ascii="仿宋" w:hAnsi="仿宋" w:eastAsia="仿宋"/>
                <w:b/>
                <w:color w:val="000000" w:themeColor="text1"/>
                <w:sz w:val="24"/>
                <w:szCs w:val="24"/>
              </w:rPr>
            </w:pPr>
            <w:r>
              <w:rPr>
                <w:rFonts w:hint="eastAsia" w:ascii="仿宋" w:hAnsi="仿宋" w:eastAsia="仿宋"/>
                <w:b/>
                <w:color w:val="000000" w:themeColor="text1"/>
                <w:sz w:val="24"/>
                <w:szCs w:val="24"/>
              </w:rPr>
              <w:t>我院自行采购设有议价环节，在开标时有二次报价也是最终报价请各位供应商根据自己的实际情况给出合理的报价。另外，评分方法采用综合评分法，即：最低投标报价不是中标的唯一依据，还要综合考虑</w:t>
            </w:r>
            <w:r>
              <w:rPr>
                <w:rFonts w:hint="eastAsia" w:ascii="仿宋" w:hAnsi="仿宋" w:eastAsia="仿宋"/>
                <w:b/>
                <w:color w:val="000000" w:themeColor="text1"/>
                <w:sz w:val="24"/>
                <w:szCs w:val="24"/>
                <w:lang w:eastAsia="zh-CN"/>
              </w:rPr>
              <w:t>报价</w:t>
            </w:r>
            <w:r>
              <w:rPr>
                <w:rFonts w:hint="eastAsia" w:ascii="仿宋" w:hAnsi="仿宋" w:eastAsia="仿宋"/>
                <w:b/>
                <w:color w:val="000000" w:themeColor="text1"/>
                <w:sz w:val="24"/>
                <w:szCs w:val="24"/>
              </w:rPr>
              <w:t>、</w:t>
            </w:r>
            <w:r>
              <w:rPr>
                <w:rFonts w:hint="eastAsia" w:ascii="仿宋" w:hAnsi="仿宋" w:eastAsia="仿宋"/>
                <w:b/>
                <w:color w:val="000000" w:themeColor="text1"/>
                <w:sz w:val="24"/>
                <w:szCs w:val="24"/>
                <w:lang w:eastAsia="zh-CN"/>
              </w:rPr>
              <w:t>技术</w:t>
            </w:r>
            <w:r>
              <w:rPr>
                <w:rFonts w:hint="eastAsia" w:ascii="仿宋" w:hAnsi="仿宋" w:eastAsia="仿宋"/>
                <w:b/>
                <w:color w:val="000000" w:themeColor="text1"/>
                <w:sz w:val="24"/>
                <w:szCs w:val="24"/>
              </w:rPr>
              <w:t>、</w:t>
            </w:r>
            <w:r>
              <w:rPr>
                <w:rFonts w:hint="eastAsia" w:ascii="仿宋" w:hAnsi="仿宋" w:eastAsia="仿宋"/>
                <w:b/>
                <w:color w:val="000000" w:themeColor="text1"/>
                <w:sz w:val="24"/>
                <w:szCs w:val="24"/>
                <w:lang w:eastAsia="zh-CN"/>
              </w:rPr>
              <w:t>业绩</w:t>
            </w:r>
            <w:r>
              <w:rPr>
                <w:rFonts w:hint="eastAsia" w:ascii="仿宋" w:hAnsi="仿宋" w:eastAsia="仿宋"/>
                <w:b/>
                <w:color w:val="000000" w:themeColor="text1"/>
                <w:sz w:val="24"/>
                <w:szCs w:val="24"/>
              </w:rPr>
              <w:t>、服务</w:t>
            </w:r>
            <w:r>
              <w:rPr>
                <w:rFonts w:hint="eastAsia" w:ascii="仿宋" w:hAnsi="仿宋" w:eastAsia="仿宋"/>
                <w:b/>
                <w:color w:val="000000" w:themeColor="text1"/>
                <w:sz w:val="24"/>
                <w:szCs w:val="24"/>
                <w:lang w:eastAsia="zh-CN"/>
              </w:rPr>
              <w:t>方案及承诺</w:t>
            </w:r>
            <w:r>
              <w:rPr>
                <w:rFonts w:hint="eastAsia" w:ascii="仿宋" w:hAnsi="仿宋" w:eastAsia="仿宋"/>
                <w:b/>
                <w:color w:val="000000" w:themeColor="text1"/>
                <w:sz w:val="24"/>
                <w:szCs w:val="24"/>
              </w:rPr>
              <w:t xml:space="preserve">等方面。 </w:t>
            </w:r>
          </w:p>
          <w:p>
            <w:pPr>
              <w:keepNext w:val="0"/>
              <w:keepLines w:val="0"/>
              <w:widowControl/>
              <w:numPr>
                <w:ilvl w:val="0"/>
                <w:numId w:val="0"/>
              </w:numPr>
              <w:suppressLineNumbers w:val="0"/>
              <w:spacing w:before="0" w:beforeAutospacing="1" w:after="0" w:afterAutospacing="1"/>
              <w:ind w:firstLine="482" w:firstLineChars="200"/>
              <w:rPr>
                <w:rFonts w:hint="eastAsia" w:ascii="仿宋" w:hAnsi="仿宋" w:eastAsia="仿宋" w:cs="宋体"/>
                <w:b/>
                <w:color w:val="000000" w:themeColor="text1"/>
                <w:kern w:val="0"/>
                <w:sz w:val="24"/>
                <w:szCs w:val="24"/>
              </w:rPr>
            </w:pPr>
            <w:r>
              <w:rPr>
                <w:rFonts w:hint="eastAsia" w:ascii="仿宋" w:hAnsi="仿宋" w:eastAsia="仿宋" w:cs="宋体"/>
                <w:b/>
                <w:color w:val="000000" w:themeColor="text1"/>
                <w:kern w:val="0"/>
                <w:sz w:val="24"/>
                <w:szCs w:val="24"/>
              </w:rPr>
              <w:t>投标商应在规定时间参与招标并按照招标文件要求递交加盖公章的密封标书。超过规定时间，取消投标资格。在</w:t>
            </w:r>
            <w:r>
              <w:rPr>
                <w:rFonts w:hint="eastAsia" w:ascii="仿宋" w:hAnsi="仿宋" w:eastAsia="仿宋" w:cs="宋体"/>
                <w:b/>
                <w:color w:val="000000" w:themeColor="text1"/>
                <w:kern w:val="0"/>
                <w:sz w:val="24"/>
                <w:szCs w:val="24"/>
                <w:lang w:val="en-US" w:eastAsia="zh-CN"/>
              </w:rPr>
              <w:t>审计</w:t>
            </w:r>
            <w:bookmarkStart w:id="0" w:name="_GoBack"/>
            <w:bookmarkEnd w:id="0"/>
            <w:r>
              <w:rPr>
                <w:rFonts w:hint="eastAsia" w:ascii="仿宋" w:hAnsi="仿宋" w:eastAsia="仿宋" w:cs="宋体"/>
                <w:b/>
                <w:color w:val="000000" w:themeColor="text1"/>
                <w:kern w:val="0"/>
                <w:sz w:val="24"/>
                <w:szCs w:val="24"/>
              </w:rPr>
              <w:t>监督下，由</w:t>
            </w:r>
            <w:r>
              <w:rPr>
                <w:rFonts w:hint="eastAsia" w:ascii="仿宋" w:hAnsi="仿宋" w:eastAsia="仿宋" w:cs="宋体"/>
                <w:b/>
                <w:color w:val="000000" w:themeColor="text1"/>
                <w:kern w:val="0"/>
                <w:sz w:val="24"/>
                <w:szCs w:val="24"/>
                <w:lang w:val="en-US" w:eastAsia="zh-CN"/>
              </w:rPr>
              <w:t>信息科</w:t>
            </w:r>
            <w:r>
              <w:rPr>
                <w:rFonts w:hint="eastAsia" w:ascii="仿宋" w:hAnsi="仿宋" w:eastAsia="仿宋" w:cs="宋体"/>
                <w:b/>
                <w:color w:val="000000" w:themeColor="text1"/>
                <w:kern w:val="0"/>
                <w:sz w:val="24"/>
                <w:szCs w:val="24"/>
              </w:rPr>
              <w:t>拆封标书，主管部门对资格进行认定。一次公告到达开标现场符合资质要求</w:t>
            </w:r>
            <w:r>
              <w:rPr>
                <w:rFonts w:hint="eastAsia" w:ascii="仿宋" w:hAnsi="仿宋" w:eastAsia="仿宋" w:cs="宋体"/>
                <w:b/>
                <w:color w:val="000000" w:themeColor="text1"/>
                <w:kern w:val="0"/>
                <w:sz w:val="24"/>
                <w:szCs w:val="24"/>
                <w:lang w:eastAsia="zh-CN"/>
              </w:rPr>
              <w:t>的</w:t>
            </w:r>
            <w:r>
              <w:rPr>
                <w:rFonts w:hint="eastAsia" w:ascii="仿宋" w:hAnsi="仿宋" w:eastAsia="仿宋" w:cs="宋体"/>
                <w:b/>
                <w:color w:val="000000" w:themeColor="text1"/>
                <w:kern w:val="0"/>
                <w:sz w:val="24"/>
                <w:szCs w:val="24"/>
              </w:rPr>
              <w:t>供应商不足3家时，发布二次公告；二次公告到达开标现场符合资质要求</w:t>
            </w:r>
            <w:r>
              <w:rPr>
                <w:rFonts w:hint="eastAsia" w:ascii="仿宋" w:hAnsi="仿宋" w:eastAsia="仿宋" w:cs="宋体"/>
                <w:b/>
                <w:color w:val="000000" w:themeColor="text1"/>
                <w:kern w:val="0"/>
                <w:sz w:val="24"/>
                <w:szCs w:val="24"/>
                <w:lang w:eastAsia="zh-CN"/>
              </w:rPr>
              <w:t>的</w:t>
            </w:r>
            <w:r>
              <w:rPr>
                <w:rFonts w:hint="eastAsia" w:ascii="仿宋" w:hAnsi="仿宋" w:eastAsia="仿宋" w:cs="宋体"/>
                <w:b/>
                <w:color w:val="000000" w:themeColor="text1"/>
                <w:kern w:val="0"/>
                <w:sz w:val="24"/>
                <w:szCs w:val="24"/>
              </w:rPr>
              <w:t>供应商满足2家及以上（包含2家）安排议价；三次公告到达开标现场符合资质要求供应商不足2</w:t>
            </w:r>
            <w:r>
              <w:rPr>
                <w:rFonts w:hint="eastAsia" w:ascii="仿宋" w:hAnsi="仿宋" w:eastAsia="仿宋" w:cs="宋体"/>
                <w:b/>
                <w:color w:val="auto"/>
                <w:kern w:val="0"/>
                <w:sz w:val="24"/>
                <w:szCs w:val="24"/>
              </w:rPr>
              <w:t>家直接</w:t>
            </w:r>
            <w:r>
              <w:rPr>
                <w:rFonts w:hint="eastAsia" w:ascii="仿宋" w:hAnsi="仿宋" w:eastAsia="仿宋" w:cs="宋体"/>
                <w:b/>
                <w:color w:val="000000" w:themeColor="text1"/>
                <w:kern w:val="0"/>
                <w:sz w:val="24"/>
                <w:szCs w:val="24"/>
              </w:rPr>
              <w:t>安排议价。</w:t>
            </w:r>
          </w:p>
          <w:p>
            <w:pPr>
              <w:keepNext w:val="0"/>
              <w:keepLines w:val="0"/>
              <w:widowControl/>
              <w:numPr>
                <w:ilvl w:val="0"/>
                <w:numId w:val="0"/>
              </w:numPr>
              <w:suppressLineNumbers w:val="0"/>
              <w:spacing w:before="0" w:beforeAutospacing="1" w:after="0" w:afterAutospacing="1"/>
              <w:ind w:firstLine="482" w:firstLineChars="200"/>
              <w:rPr>
                <w:rFonts w:hint="default" w:ascii="仿宋" w:hAnsi="仿宋" w:eastAsia="仿宋"/>
                <w:b/>
                <w:color w:val="FF0000"/>
                <w:sz w:val="24"/>
                <w:szCs w:val="24"/>
                <w:lang w:val="en-US" w:eastAsia="zh-CN"/>
              </w:rPr>
            </w:pPr>
            <w:r>
              <w:rPr>
                <w:rFonts w:hint="eastAsia" w:ascii="仿宋" w:hAnsi="仿宋" w:eastAsia="仿宋" w:cs="宋体"/>
                <w:b/>
                <w:color w:val="FF0000"/>
                <w:kern w:val="0"/>
                <w:sz w:val="24"/>
                <w:szCs w:val="24"/>
                <w:lang w:eastAsia="zh-CN"/>
              </w:rPr>
              <w:t>报名后不能到场参与开标的供应商需提前</w:t>
            </w:r>
            <w:r>
              <w:rPr>
                <w:rFonts w:hint="eastAsia" w:ascii="仿宋" w:hAnsi="仿宋" w:eastAsia="仿宋" w:cs="宋体"/>
                <w:b/>
                <w:color w:val="FF0000"/>
                <w:kern w:val="0"/>
                <w:sz w:val="24"/>
                <w:szCs w:val="24"/>
                <w:lang w:val="en-US" w:eastAsia="zh-CN"/>
              </w:rPr>
              <w:t>24小时通知我院信息科（邮箱</w:t>
            </w:r>
            <w:r>
              <w:rPr>
                <w:rFonts w:hint="eastAsia" w:ascii="宋体" w:hAnsi="宋体" w:eastAsia="宋体" w:cs="宋体"/>
                <w:color w:val="FF0000"/>
                <w:kern w:val="0"/>
                <w:sz w:val="22"/>
                <w:szCs w:val="22"/>
                <w:lang w:val="en-US" w:eastAsia="zh-CN" w:bidi="ar"/>
              </w:rPr>
              <w:t>hhyyxxk2021@163.com</w:t>
            </w:r>
            <w:r>
              <w:rPr>
                <w:rFonts w:hint="eastAsia" w:ascii="仿宋" w:hAnsi="仿宋" w:eastAsia="仿宋" w:cs="宋体"/>
                <w:b/>
                <w:color w:val="FF0000"/>
                <w:kern w:val="0"/>
                <w:sz w:val="24"/>
                <w:szCs w:val="24"/>
                <w:lang w:val="en-US" w:eastAsia="zh-CN"/>
              </w:rPr>
              <w:t>），1年内出现两次报名后未在规定时间内通知而无故缺席我院开标会场的供应商将被拉入我院供应商黑名单，1年内不能参与我院的一切项目。</w:t>
            </w:r>
          </w:p>
          <w:p>
            <w:pPr>
              <w:ind w:firstLine="1566" w:firstLineChars="650"/>
              <w:rPr>
                <w:rFonts w:ascii="仿宋" w:hAnsi="仿宋" w:eastAsia="仿宋"/>
                <w:b/>
                <w:sz w:val="24"/>
                <w:szCs w:val="24"/>
              </w:rPr>
            </w:pPr>
            <w:r>
              <w:rPr>
                <w:rFonts w:hint="eastAsia" w:ascii="仿宋" w:hAnsi="仿宋" w:eastAsia="仿宋"/>
                <w:b/>
                <w:sz w:val="24"/>
                <w:szCs w:val="24"/>
              </w:rPr>
              <w:t>特此告知！</w:t>
            </w:r>
          </w:p>
          <w:p>
            <w:pPr>
              <w:widowControl/>
              <w:spacing w:line="140" w:lineRule="atLeast"/>
              <w:jc w:val="left"/>
              <w:rPr>
                <w:rFonts w:ascii="仿宋_GB2312"/>
                <w:color w:val="000000" w:themeColor="text1"/>
                <w:sz w:val="30"/>
                <w:szCs w:val="30"/>
              </w:rPr>
            </w:pPr>
          </w:p>
        </w:tc>
      </w:tr>
    </w:tbl>
    <w:p>
      <w:pPr>
        <w:spacing w:line="540" w:lineRule="exact"/>
        <w:rPr>
          <w:sz w:val="28"/>
          <w:szCs w:val="28"/>
        </w:rPr>
      </w:pPr>
    </w:p>
    <w:p>
      <w:pPr>
        <w:rPr>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ms Rmn">
    <w:altName w:val="Segoe Print"/>
    <w:panose1 w:val="02020603040505020304"/>
    <w:charset w:val="00"/>
    <w:family w:val="roman"/>
    <w:pitch w:val="default"/>
    <w:sig w:usb0="00000000" w:usb1="00000000" w:usb2="00000000" w:usb3="00000000" w:csb0="00000001" w:csb1="00000000"/>
  </w:font>
  <w:font w:name="仿宋_GB2312">
    <w:altName w:val="仿宋"/>
    <w:panose1 w:val="00000000000000000000"/>
    <w:charset w:val="86"/>
    <w:family w:val="modern"/>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MS Mincho">
    <w:altName w:val="Yu Gothic UI"/>
    <w:panose1 w:val="02020609040205080304"/>
    <w:charset w:val="80"/>
    <w:family w:val="modern"/>
    <w:pitch w:val="default"/>
    <w:sig w:usb0="00000000" w:usb1="00000000" w:usb2="00000012"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852170F"/>
    <w:multiLevelType w:val="multilevel"/>
    <w:tmpl w:val="5852170F"/>
    <w:lvl w:ilvl="0" w:tentative="0">
      <w:start w:val="1"/>
      <w:numFmt w:val="chineseCountingThousand"/>
      <w:pStyle w:val="2"/>
      <w:suff w:val="nothing"/>
      <w:lvlText w:val="第%1章"/>
      <w:lvlJc w:val="left"/>
      <w:pPr>
        <w:ind w:left="0" w:firstLine="0"/>
      </w:pPr>
    </w:lvl>
    <w:lvl w:ilvl="1" w:tentative="0">
      <w:start w:val="1"/>
      <w:numFmt w:val="none"/>
      <w:pStyle w:val="3"/>
      <w:suff w:val="nothing"/>
      <w:lvlText w:val="2.1"/>
      <w:lvlJc w:val="left"/>
      <w:pPr>
        <w:ind w:left="0" w:firstLine="0"/>
      </w:pPr>
    </w:lvl>
    <w:lvl w:ilvl="2" w:tentative="0">
      <w:start w:val="1"/>
      <w:numFmt w:val="decimal"/>
      <w:lvlText w:val="2.%3."/>
      <w:lvlJc w:val="left"/>
      <w:pPr>
        <w:ind w:left="0" w:firstLine="0"/>
      </w:pPr>
      <w:rPr>
        <w:sz w:val="28"/>
        <w:szCs w:val="28"/>
      </w:rPr>
    </w:lvl>
    <w:lvl w:ilvl="3" w:tentative="0">
      <w:start w:val="1"/>
      <w:numFmt w:val="decimal"/>
      <w:pStyle w:val="5"/>
      <w:lvlText w:val="2.%4."/>
      <w:lvlJc w:val="left"/>
      <w:pPr>
        <w:ind w:left="0" w:firstLine="0"/>
      </w:pPr>
      <w:rPr>
        <w:rFonts w:hint="eastAsia" w:ascii="宋体" w:hAnsi="宋体" w:eastAsia="宋体" w:cs="Times New Roman"/>
        <w:bCs w:val="0"/>
        <w:i w:val="0"/>
        <w:iCs w:val="0"/>
        <w:caps w:val="0"/>
        <w:smallCaps w:val="0"/>
        <w:strike w:val="0"/>
        <w:dstrike w:val="0"/>
        <w:outline w:val="0"/>
        <w:shadow w:val="0"/>
        <w:emboss w:val="0"/>
        <w:imprint w:val="0"/>
        <w:vanish w:val="0"/>
        <w:spacing w:val="0"/>
        <w:kern w:val="0"/>
        <w:position w:val="0"/>
        <w:u w:val="none"/>
        <w:vertAlign w:val="baseline"/>
      </w:rPr>
    </w:lvl>
    <w:lvl w:ilvl="4" w:tentative="0">
      <w:start w:val="1"/>
      <w:numFmt w:val="decimal"/>
      <w:lvlText w:val="1.1.%5."/>
      <w:lvlJc w:val="left"/>
      <w:pPr>
        <w:ind w:left="0" w:firstLine="0"/>
      </w:pPr>
    </w:lvl>
    <w:lvl w:ilvl="5" w:tentative="0">
      <w:start w:val="1"/>
      <w:numFmt w:val="none"/>
      <w:pStyle w:val="6"/>
      <w:suff w:val="nothing"/>
      <w:lvlText w:val=""/>
      <w:lvlJc w:val="left"/>
      <w:pPr>
        <w:ind w:left="0" w:firstLine="0"/>
      </w:pPr>
    </w:lvl>
    <w:lvl w:ilvl="6" w:tentative="0">
      <w:start w:val="1"/>
      <w:numFmt w:val="none"/>
      <w:pStyle w:val="7"/>
      <w:suff w:val="nothing"/>
      <w:lvlText w:val=""/>
      <w:lvlJc w:val="left"/>
      <w:pPr>
        <w:ind w:left="0" w:firstLine="0"/>
      </w:pPr>
    </w:lvl>
    <w:lvl w:ilvl="7" w:tentative="0">
      <w:start w:val="1"/>
      <w:numFmt w:val="none"/>
      <w:pStyle w:val="8"/>
      <w:suff w:val="nothing"/>
      <w:lvlText w:val=""/>
      <w:lvlJc w:val="left"/>
      <w:pPr>
        <w:ind w:left="0" w:firstLine="0"/>
      </w:pPr>
    </w:lvl>
    <w:lvl w:ilvl="8" w:tentative="0">
      <w:start w:val="1"/>
      <w:numFmt w:val="none"/>
      <w:pStyle w:val="9"/>
      <w:suff w:val="nothing"/>
      <w:lvlText w:val=""/>
      <w:lvlJc w:val="left"/>
      <w:pPr>
        <w:ind w:left="0" w:firstLine="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M2YxOTZkZjI2OWIwNDBmMDQxYTljZTQ3YzhkNjIyYWUifQ=="/>
  </w:docVars>
  <w:rsids>
    <w:rsidRoot w:val="00991D0C"/>
    <w:rsid w:val="000007EB"/>
    <w:rsid w:val="00002436"/>
    <w:rsid w:val="0000244D"/>
    <w:rsid w:val="00003952"/>
    <w:rsid w:val="0000450A"/>
    <w:rsid w:val="0000492C"/>
    <w:rsid w:val="00004AD7"/>
    <w:rsid w:val="00007C63"/>
    <w:rsid w:val="00010742"/>
    <w:rsid w:val="000113D1"/>
    <w:rsid w:val="00011BB2"/>
    <w:rsid w:val="00013651"/>
    <w:rsid w:val="000138FD"/>
    <w:rsid w:val="00020DA9"/>
    <w:rsid w:val="00021C84"/>
    <w:rsid w:val="000225D2"/>
    <w:rsid w:val="00023AAB"/>
    <w:rsid w:val="0003015A"/>
    <w:rsid w:val="000309D0"/>
    <w:rsid w:val="00030F0E"/>
    <w:rsid w:val="000343FF"/>
    <w:rsid w:val="00035181"/>
    <w:rsid w:val="00035913"/>
    <w:rsid w:val="00036498"/>
    <w:rsid w:val="00037110"/>
    <w:rsid w:val="00041AD3"/>
    <w:rsid w:val="00043721"/>
    <w:rsid w:val="00044602"/>
    <w:rsid w:val="00050274"/>
    <w:rsid w:val="00051BFB"/>
    <w:rsid w:val="00052BBF"/>
    <w:rsid w:val="00055084"/>
    <w:rsid w:val="00060C3D"/>
    <w:rsid w:val="00062134"/>
    <w:rsid w:val="000624B0"/>
    <w:rsid w:val="000624BC"/>
    <w:rsid w:val="00062522"/>
    <w:rsid w:val="00063368"/>
    <w:rsid w:val="0006352C"/>
    <w:rsid w:val="00065022"/>
    <w:rsid w:val="000716B8"/>
    <w:rsid w:val="00071C2D"/>
    <w:rsid w:val="000756B4"/>
    <w:rsid w:val="00075714"/>
    <w:rsid w:val="00075805"/>
    <w:rsid w:val="00077004"/>
    <w:rsid w:val="00080007"/>
    <w:rsid w:val="00081318"/>
    <w:rsid w:val="00081C84"/>
    <w:rsid w:val="000821D6"/>
    <w:rsid w:val="00082DE2"/>
    <w:rsid w:val="00084B0E"/>
    <w:rsid w:val="0008699A"/>
    <w:rsid w:val="000869E9"/>
    <w:rsid w:val="00091386"/>
    <w:rsid w:val="00091F19"/>
    <w:rsid w:val="000941B0"/>
    <w:rsid w:val="00094876"/>
    <w:rsid w:val="000957BD"/>
    <w:rsid w:val="000A1386"/>
    <w:rsid w:val="000A2F4C"/>
    <w:rsid w:val="000A398C"/>
    <w:rsid w:val="000A6282"/>
    <w:rsid w:val="000A6B33"/>
    <w:rsid w:val="000B2308"/>
    <w:rsid w:val="000B2B17"/>
    <w:rsid w:val="000B338B"/>
    <w:rsid w:val="000C0527"/>
    <w:rsid w:val="000C2BEB"/>
    <w:rsid w:val="000C303C"/>
    <w:rsid w:val="000C33FA"/>
    <w:rsid w:val="000C3A06"/>
    <w:rsid w:val="000C3C8E"/>
    <w:rsid w:val="000C4CBE"/>
    <w:rsid w:val="000C515A"/>
    <w:rsid w:val="000C5875"/>
    <w:rsid w:val="000C5AC1"/>
    <w:rsid w:val="000C61BF"/>
    <w:rsid w:val="000D06A0"/>
    <w:rsid w:val="000D1685"/>
    <w:rsid w:val="000D25C6"/>
    <w:rsid w:val="000D35E1"/>
    <w:rsid w:val="000D5D20"/>
    <w:rsid w:val="000D613E"/>
    <w:rsid w:val="000D7C86"/>
    <w:rsid w:val="000D7DCC"/>
    <w:rsid w:val="000E0855"/>
    <w:rsid w:val="000E1648"/>
    <w:rsid w:val="000E171C"/>
    <w:rsid w:val="000E5215"/>
    <w:rsid w:val="000E5C1E"/>
    <w:rsid w:val="000E63BB"/>
    <w:rsid w:val="000E6C13"/>
    <w:rsid w:val="000F1039"/>
    <w:rsid w:val="000F277B"/>
    <w:rsid w:val="000F2E18"/>
    <w:rsid w:val="000F3E00"/>
    <w:rsid w:val="000F4FD3"/>
    <w:rsid w:val="000F6A44"/>
    <w:rsid w:val="00100F62"/>
    <w:rsid w:val="001050EA"/>
    <w:rsid w:val="00105207"/>
    <w:rsid w:val="00107380"/>
    <w:rsid w:val="00111407"/>
    <w:rsid w:val="00113470"/>
    <w:rsid w:val="00117C34"/>
    <w:rsid w:val="00120308"/>
    <w:rsid w:val="001205B3"/>
    <w:rsid w:val="0012167B"/>
    <w:rsid w:val="00123CBE"/>
    <w:rsid w:val="00126754"/>
    <w:rsid w:val="00127961"/>
    <w:rsid w:val="001308CF"/>
    <w:rsid w:val="001311C1"/>
    <w:rsid w:val="00132F50"/>
    <w:rsid w:val="00133ED3"/>
    <w:rsid w:val="0014074E"/>
    <w:rsid w:val="00140E09"/>
    <w:rsid w:val="00143310"/>
    <w:rsid w:val="00143D63"/>
    <w:rsid w:val="001455F3"/>
    <w:rsid w:val="00145AC7"/>
    <w:rsid w:val="001511EB"/>
    <w:rsid w:val="00151F32"/>
    <w:rsid w:val="001533FB"/>
    <w:rsid w:val="001544C7"/>
    <w:rsid w:val="00154D88"/>
    <w:rsid w:val="00157D54"/>
    <w:rsid w:val="0016043B"/>
    <w:rsid w:val="00160750"/>
    <w:rsid w:val="00160FCA"/>
    <w:rsid w:val="00162433"/>
    <w:rsid w:val="001660F3"/>
    <w:rsid w:val="001706CF"/>
    <w:rsid w:val="001712E2"/>
    <w:rsid w:val="001732E0"/>
    <w:rsid w:val="001762CC"/>
    <w:rsid w:val="0017712E"/>
    <w:rsid w:val="00177D28"/>
    <w:rsid w:val="00180E6D"/>
    <w:rsid w:val="0018126F"/>
    <w:rsid w:val="001829E3"/>
    <w:rsid w:val="00182FBC"/>
    <w:rsid w:val="001843D1"/>
    <w:rsid w:val="00184D81"/>
    <w:rsid w:val="00184E19"/>
    <w:rsid w:val="00185F48"/>
    <w:rsid w:val="00186C3B"/>
    <w:rsid w:val="00187FB9"/>
    <w:rsid w:val="00192549"/>
    <w:rsid w:val="001A27DC"/>
    <w:rsid w:val="001A426D"/>
    <w:rsid w:val="001B0BF9"/>
    <w:rsid w:val="001B1D3B"/>
    <w:rsid w:val="001B2CED"/>
    <w:rsid w:val="001B48C2"/>
    <w:rsid w:val="001B52E7"/>
    <w:rsid w:val="001B698A"/>
    <w:rsid w:val="001B7AF7"/>
    <w:rsid w:val="001C1C35"/>
    <w:rsid w:val="001C34CF"/>
    <w:rsid w:val="001C4FEB"/>
    <w:rsid w:val="001C528B"/>
    <w:rsid w:val="001D158A"/>
    <w:rsid w:val="001D15E4"/>
    <w:rsid w:val="001D3A00"/>
    <w:rsid w:val="001D3BC1"/>
    <w:rsid w:val="001D4F23"/>
    <w:rsid w:val="001D68BF"/>
    <w:rsid w:val="001D724D"/>
    <w:rsid w:val="001E04A3"/>
    <w:rsid w:val="001E2B4A"/>
    <w:rsid w:val="001E3C9A"/>
    <w:rsid w:val="001F17FF"/>
    <w:rsid w:val="001F230F"/>
    <w:rsid w:val="001F41B3"/>
    <w:rsid w:val="001F46A3"/>
    <w:rsid w:val="001F4F00"/>
    <w:rsid w:val="001F5445"/>
    <w:rsid w:val="001F7013"/>
    <w:rsid w:val="001F7CB9"/>
    <w:rsid w:val="00201A7F"/>
    <w:rsid w:val="00202AA9"/>
    <w:rsid w:val="00203019"/>
    <w:rsid w:val="00203A07"/>
    <w:rsid w:val="00204511"/>
    <w:rsid w:val="0020456A"/>
    <w:rsid w:val="00205CFA"/>
    <w:rsid w:val="002115DA"/>
    <w:rsid w:val="002117B4"/>
    <w:rsid w:val="00214EE3"/>
    <w:rsid w:val="00216D29"/>
    <w:rsid w:val="00223C18"/>
    <w:rsid w:val="00224308"/>
    <w:rsid w:val="0022518F"/>
    <w:rsid w:val="002327D0"/>
    <w:rsid w:val="00233848"/>
    <w:rsid w:val="0023391E"/>
    <w:rsid w:val="0023646A"/>
    <w:rsid w:val="00240EE7"/>
    <w:rsid w:val="00241E56"/>
    <w:rsid w:val="002427C1"/>
    <w:rsid w:val="00244BAD"/>
    <w:rsid w:val="0024754B"/>
    <w:rsid w:val="002475E4"/>
    <w:rsid w:val="00250D93"/>
    <w:rsid w:val="00251078"/>
    <w:rsid w:val="002520F3"/>
    <w:rsid w:val="00253998"/>
    <w:rsid w:val="00255386"/>
    <w:rsid w:val="0026089B"/>
    <w:rsid w:val="00261D9B"/>
    <w:rsid w:val="00261E0E"/>
    <w:rsid w:val="00261F7E"/>
    <w:rsid w:val="00265C01"/>
    <w:rsid w:val="002661DB"/>
    <w:rsid w:val="00266984"/>
    <w:rsid w:val="00266D1B"/>
    <w:rsid w:val="00271954"/>
    <w:rsid w:val="002734D1"/>
    <w:rsid w:val="002740CA"/>
    <w:rsid w:val="00284674"/>
    <w:rsid w:val="00287393"/>
    <w:rsid w:val="002902DD"/>
    <w:rsid w:val="002904FD"/>
    <w:rsid w:val="00290F5E"/>
    <w:rsid w:val="00293B55"/>
    <w:rsid w:val="002972D8"/>
    <w:rsid w:val="002A05AC"/>
    <w:rsid w:val="002A07F7"/>
    <w:rsid w:val="002A26FC"/>
    <w:rsid w:val="002A4FDF"/>
    <w:rsid w:val="002B0551"/>
    <w:rsid w:val="002B0F23"/>
    <w:rsid w:val="002C1331"/>
    <w:rsid w:val="002C1C14"/>
    <w:rsid w:val="002C2BA5"/>
    <w:rsid w:val="002C3A4F"/>
    <w:rsid w:val="002C4297"/>
    <w:rsid w:val="002C4723"/>
    <w:rsid w:val="002C685C"/>
    <w:rsid w:val="002C76BC"/>
    <w:rsid w:val="002D1E93"/>
    <w:rsid w:val="002D234E"/>
    <w:rsid w:val="002D2ABB"/>
    <w:rsid w:val="002D419D"/>
    <w:rsid w:val="002D5584"/>
    <w:rsid w:val="002E03E4"/>
    <w:rsid w:val="002E12ED"/>
    <w:rsid w:val="002E3029"/>
    <w:rsid w:val="002E3C41"/>
    <w:rsid w:val="002E4367"/>
    <w:rsid w:val="002E5E15"/>
    <w:rsid w:val="002E687F"/>
    <w:rsid w:val="002F051F"/>
    <w:rsid w:val="002F2796"/>
    <w:rsid w:val="002F3F15"/>
    <w:rsid w:val="002F42A2"/>
    <w:rsid w:val="002F469C"/>
    <w:rsid w:val="002F5DD2"/>
    <w:rsid w:val="00303D00"/>
    <w:rsid w:val="00303E6B"/>
    <w:rsid w:val="00304966"/>
    <w:rsid w:val="003056D3"/>
    <w:rsid w:val="00306487"/>
    <w:rsid w:val="00306738"/>
    <w:rsid w:val="00306E60"/>
    <w:rsid w:val="003071EC"/>
    <w:rsid w:val="00310824"/>
    <w:rsid w:val="003178EC"/>
    <w:rsid w:val="00317A52"/>
    <w:rsid w:val="00321143"/>
    <w:rsid w:val="00321C9A"/>
    <w:rsid w:val="003227CB"/>
    <w:rsid w:val="00323327"/>
    <w:rsid w:val="00325AAB"/>
    <w:rsid w:val="003270D0"/>
    <w:rsid w:val="00327278"/>
    <w:rsid w:val="003335F4"/>
    <w:rsid w:val="00334B87"/>
    <w:rsid w:val="00335822"/>
    <w:rsid w:val="00335E4B"/>
    <w:rsid w:val="0033740E"/>
    <w:rsid w:val="00337544"/>
    <w:rsid w:val="00341C53"/>
    <w:rsid w:val="003439D5"/>
    <w:rsid w:val="00345087"/>
    <w:rsid w:val="0034564B"/>
    <w:rsid w:val="00350C69"/>
    <w:rsid w:val="003535F7"/>
    <w:rsid w:val="0035392E"/>
    <w:rsid w:val="00353DEA"/>
    <w:rsid w:val="00356C0D"/>
    <w:rsid w:val="003640A5"/>
    <w:rsid w:val="00367EA5"/>
    <w:rsid w:val="0037108A"/>
    <w:rsid w:val="00371902"/>
    <w:rsid w:val="00372A81"/>
    <w:rsid w:val="00372FC7"/>
    <w:rsid w:val="003736D5"/>
    <w:rsid w:val="003738C0"/>
    <w:rsid w:val="00373EAB"/>
    <w:rsid w:val="0037579C"/>
    <w:rsid w:val="003766F2"/>
    <w:rsid w:val="003767C6"/>
    <w:rsid w:val="0037746E"/>
    <w:rsid w:val="00377B31"/>
    <w:rsid w:val="00377EF3"/>
    <w:rsid w:val="00383775"/>
    <w:rsid w:val="00383D85"/>
    <w:rsid w:val="00384C02"/>
    <w:rsid w:val="00391209"/>
    <w:rsid w:val="0039396E"/>
    <w:rsid w:val="00393AE6"/>
    <w:rsid w:val="0039455D"/>
    <w:rsid w:val="00397A92"/>
    <w:rsid w:val="003A1BA4"/>
    <w:rsid w:val="003A1BD6"/>
    <w:rsid w:val="003A3F97"/>
    <w:rsid w:val="003A5F7D"/>
    <w:rsid w:val="003A65BC"/>
    <w:rsid w:val="003B1C52"/>
    <w:rsid w:val="003B7543"/>
    <w:rsid w:val="003B7FEB"/>
    <w:rsid w:val="003C0494"/>
    <w:rsid w:val="003C1ED5"/>
    <w:rsid w:val="003C3C99"/>
    <w:rsid w:val="003C6639"/>
    <w:rsid w:val="003C75C8"/>
    <w:rsid w:val="003C7E4A"/>
    <w:rsid w:val="003D1EBC"/>
    <w:rsid w:val="003D2224"/>
    <w:rsid w:val="003D3D6E"/>
    <w:rsid w:val="003D406F"/>
    <w:rsid w:val="003D4C9F"/>
    <w:rsid w:val="003D71F9"/>
    <w:rsid w:val="003D7BC4"/>
    <w:rsid w:val="003E02E8"/>
    <w:rsid w:val="003E03B4"/>
    <w:rsid w:val="003E0770"/>
    <w:rsid w:val="003E1A51"/>
    <w:rsid w:val="003E285E"/>
    <w:rsid w:val="003E2E11"/>
    <w:rsid w:val="003E5E15"/>
    <w:rsid w:val="003E5F1B"/>
    <w:rsid w:val="003E64A4"/>
    <w:rsid w:val="003E7302"/>
    <w:rsid w:val="003F03D1"/>
    <w:rsid w:val="003F18BC"/>
    <w:rsid w:val="003F3DD8"/>
    <w:rsid w:val="003F5078"/>
    <w:rsid w:val="004031DF"/>
    <w:rsid w:val="00403DA0"/>
    <w:rsid w:val="004069D8"/>
    <w:rsid w:val="00407495"/>
    <w:rsid w:val="00407948"/>
    <w:rsid w:val="00412718"/>
    <w:rsid w:val="00412E1C"/>
    <w:rsid w:val="00421E5F"/>
    <w:rsid w:val="00426263"/>
    <w:rsid w:val="00430430"/>
    <w:rsid w:val="004320DC"/>
    <w:rsid w:val="00432CC7"/>
    <w:rsid w:val="00433060"/>
    <w:rsid w:val="004337CA"/>
    <w:rsid w:val="0043424B"/>
    <w:rsid w:val="00435CC9"/>
    <w:rsid w:val="00444046"/>
    <w:rsid w:val="00446C06"/>
    <w:rsid w:val="00446D6D"/>
    <w:rsid w:val="00450263"/>
    <w:rsid w:val="00454A03"/>
    <w:rsid w:val="00456635"/>
    <w:rsid w:val="00460FD6"/>
    <w:rsid w:val="00461AF6"/>
    <w:rsid w:val="004622BE"/>
    <w:rsid w:val="00462375"/>
    <w:rsid w:val="00463306"/>
    <w:rsid w:val="00464132"/>
    <w:rsid w:val="00466DF3"/>
    <w:rsid w:val="00471E9F"/>
    <w:rsid w:val="004743BF"/>
    <w:rsid w:val="004762BA"/>
    <w:rsid w:val="004802D0"/>
    <w:rsid w:val="004806D3"/>
    <w:rsid w:val="004816AE"/>
    <w:rsid w:val="00485233"/>
    <w:rsid w:val="00485AEA"/>
    <w:rsid w:val="00486AB5"/>
    <w:rsid w:val="00486C48"/>
    <w:rsid w:val="00492272"/>
    <w:rsid w:val="004966FB"/>
    <w:rsid w:val="00496A89"/>
    <w:rsid w:val="00496CF4"/>
    <w:rsid w:val="00497F45"/>
    <w:rsid w:val="004A12C1"/>
    <w:rsid w:val="004A1AAB"/>
    <w:rsid w:val="004A2DBA"/>
    <w:rsid w:val="004A3410"/>
    <w:rsid w:val="004A3546"/>
    <w:rsid w:val="004A497B"/>
    <w:rsid w:val="004A5257"/>
    <w:rsid w:val="004A704D"/>
    <w:rsid w:val="004A78F9"/>
    <w:rsid w:val="004A79EC"/>
    <w:rsid w:val="004B274A"/>
    <w:rsid w:val="004B34CE"/>
    <w:rsid w:val="004B5E0B"/>
    <w:rsid w:val="004B770B"/>
    <w:rsid w:val="004C19BD"/>
    <w:rsid w:val="004C347C"/>
    <w:rsid w:val="004C358C"/>
    <w:rsid w:val="004C4416"/>
    <w:rsid w:val="004D04BA"/>
    <w:rsid w:val="004D101B"/>
    <w:rsid w:val="004D1644"/>
    <w:rsid w:val="004D39C9"/>
    <w:rsid w:val="004D4480"/>
    <w:rsid w:val="004E01E6"/>
    <w:rsid w:val="004E0309"/>
    <w:rsid w:val="004E2CEF"/>
    <w:rsid w:val="004E2DF5"/>
    <w:rsid w:val="004E311C"/>
    <w:rsid w:val="004E3465"/>
    <w:rsid w:val="004E37C8"/>
    <w:rsid w:val="004E4179"/>
    <w:rsid w:val="004E51A3"/>
    <w:rsid w:val="004E54F9"/>
    <w:rsid w:val="004E5C91"/>
    <w:rsid w:val="004E6F24"/>
    <w:rsid w:val="004E7B04"/>
    <w:rsid w:val="004F05F2"/>
    <w:rsid w:val="004F09F2"/>
    <w:rsid w:val="004F365F"/>
    <w:rsid w:val="004F45C4"/>
    <w:rsid w:val="004F4859"/>
    <w:rsid w:val="004F7D35"/>
    <w:rsid w:val="00500071"/>
    <w:rsid w:val="005010A9"/>
    <w:rsid w:val="005103F9"/>
    <w:rsid w:val="00512BB4"/>
    <w:rsid w:val="00514058"/>
    <w:rsid w:val="005157BC"/>
    <w:rsid w:val="0051632F"/>
    <w:rsid w:val="00516370"/>
    <w:rsid w:val="00520D71"/>
    <w:rsid w:val="0052157B"/>
    <w:rsid w:val="0052183B"/>
    <w:rsid w:val="00521CCE"/>
    <w:rsid w:val="0052527B"/>
    <w:rsid w:val="0052542E"/>
    <w:rsid w:val="005269FB"/>
    <w:rsid w:val="00526AE0"/>
    <w:rsid w:val="00531779"/>
    <w:rsid w:val="00531E40"/>
    <w:rsid w:val="00533990"/>
    <w:rsid w:val="00534672"/>
    <w:rsid w:val="00535F79"/>
    <w:rsid w:val="0053601A"/>
    <w:rsid w:val="00536AA0"/>
    <w:rsid w:val="005405D7"/>
    <w:rsid w:val="00540E0B"/>
    <w:rsid w:val="005437FD"/>
    <w:rsid w:val="00551A41"/>
    <w:rsid w:val="005533B6"/>
    <w:rsid w:val="00553E8F"/>
    <w:rsid w:val="00557401"/>
    <w:rsid w:val="005605AE"/>
    <w:rsid w:val="0056202A"/>
    <w:rsid w:val="00566254"/>
    <w:rsid w:val="00570FB0"/>
    <w:rsid w:val="0057148D"/>
    <w:rsid w:val="00574ABE"/>
    <w:rsid w:val="00576799"/>
    <w:rsid w:val="00576B30"/>
    <w:rsid w:val="005809F9"/>
    <w:rsid w:val="00581B06"/>
    <w:rsid w:val="00582FC1"/>
    <w:rsid w:val="00585496"/>
    <w:rsid w:val="005924C4"/>
    <w:rsid w:val="00592B49"/>
    <w:rsid w:val="00594424"/>
    <w:rsid w:val="005973FA"/>
    <w:rsid w:val="005A0798"/>
    <w:rsid w:val="005A27AF"/>
    <w:rsid w:val="005A2F46"/>
    <w:rsid w:val="005A3017"/>
    <w:rsid w:val="005A6038"/>
    <w:rsid w:val="005B0BF3"/>
    <w:rsid w:val="005B7980"/>
    <w:rsid w:val="005B7EAB"/>
    <w:rsid w:val="005C06D2"/>
    <w:rsid w:val="005C2071"/>
    <w:rsid w:val="005C43B9"/>
    <w:rsid w:val="005C5D19"/>
    <w:rsid w:val="005C6AE3"/>
    <w:rsid w:val="005C6DDA"/>
    <w:rsid w:val="005D1043"/>
    <w:rsid w:val="005D1045"/>
    <w:rsid w:val="005D2DB5"/>
    <w:rsid w:val="005D4821"/>
    <w:rsid w:val="005D614D"/>
    <w:rsid w:val="005D749B"/>
    <w:rsid w:val="005E1484"/>
    <w:rsid w:val="005E1BB9"/>
    <w:rsid w:val="005E45BB"/>
    <w:rsid w:val="005E5847"/>
    <w:rsid w:val="005F0087"/>
    <w:rsid w:val="005F30C4"/>
    <w:rsid w:val="005F4304"/>
    <w:rsid w:val="005F5CAB"/>
    <w:rsid w:val="005F6479"/>
    <w:rsid w:val="005F6DE4"/>
    <w:rsid w:val="006000D9"/>
    <w:rsid w:val="00602935"/>
    <w:rsid w:val="00605073"/>
    <w:rsid w:val="006058F6"/>
    <w:rsid w:val="00610819"/>
    <w:rsid w:val="00610824"/>
    <w:rsid w:val="00610891"/>
    <w:rsid w:val="00612D4E"/>
    <w:rsid w:val="00612F5B"/>
    <w:rsid w:val="00615404"/>
    <w:rsid w:val="0062186A"/>
    <w:rsid w:val="00622796"/>
    <w:rsid w:val="00623523"/>
    <w:rsid w:val="006241AA"/>
    <w:rsid w:val="0062561A"/>
    <w:rsid w:val="006262A2"/>
    <w:rsid w:val="006269B9"/>
    <w:rsid w:val="00630320"/>
    <w:rsid w:val="006309CC"/>
    <w:rsid w:val="00632072"/>
    <w:rsid w:val="0063231B"/>
    <w:rsid w:val="00634A64"/>
    <w:rsid w:val="00634C2D"/>
    <w:rsid w:val="00635E13"/>
    <w:rsid w:val="00636A2F"/>
    <w:rsid w:val="00636AAD"/>
    <w:rsid w:val="00640671"/>
    <w:rsid w:val="00640C3C"/>
    <w:rsid w:val="00641E28"/>
    <w:rsid w:val="00647251"/>
    <w:rsid w:val="00647FAF"/>
    <w:rsid w:val="00650DE4"/>
    <w:rsid w:val="006528F4"/>
    <w:rsid w:val="0065354E"/>
    <w:rsid w:val="00656AB2"/>
    <w:rsid w:val="00662CD1"/>
    <w:rsid w:val="00665FC9"/>
    <w:rsid w:val="00671C0F"/>
    <w:rsid w:val="00674204"/>
    <w:rsid w:val="00676578"/>
    <w:rsid w:val="00677EB8"/>
    <w:rsid w:val="00681BD8"/>
    <w:rsid w:val="006823D5"/>
    <w:rsid w:val="0068298A"/>
    <w:rsid w:val="0068316D"/>
    <w:rsid w:val="00684C28"/>
    <w:rsid w:val="00685659"/>
    <w:rsid w:val="0068707F"/>
    <w:rsid w:val="006906C1"/>
    <w:rsid w:val="00690EDE"/>
    <w:rsid w:val="00692AC4"/>
    <w:rsid w:val="00696527"/>
    <w:rsid w:val="00696669"/>
    <w:rsid w:val="006A2B7E"/>
    <w:rsid w:val="006A3E87"/>
    <w:rsid w:val="006A6E4F"/>
    <w:rsid w:val="006A7022"/>
    <w:rsid w:val="006A7906"/>
    <w:rsid w:val="006A798E"/>
    <w:rsid w:val="006B1FF0"/>
    <w:rsid w:val="006B5D76"/>
    <w:rsid w:val="006B7DCA"/>
    <w:rsid w:val="006C19DC"/>
    <w:rsid w:val="006C3380"/>
    <w:rsid w:val="006C36E4"/>
    <w:rsid w:val="006C3702"/>
    <w:rsid w:val="006C61AE"/>
    <w:rsid w:val="006C7E1C"/>
    <w:rsid w:val="006D02CB"/>
    <w:rsid w:val="006D056F"/>
    <w:rsid w:val="006D10C1"/>
    <w:rsid w:val="006D258B"/>
    <w:rsid w:val="006D3AB5"/>
    <w:rsid w:val="006D410A"/>
    <w:rsid w:val="006D513F"/>
    <w:rsid w:val="006D6B3A"/>
    <w:rsid w:val="006E36E6"/>
    <w:rsid w:val="006E56EF"/>
    <w:rsid w:val="006E66AA"/>
    <w:rsid w:val="006E6D69"/>
    <w:rsid w:val="006F063B"/>
    <w:rsid w:val="006F20C9"/>
    <w:rsid w:val="006F4E35"/>
    <w:rsid w:val="006F569A"/>
    <w:rsid w:val="006F63DF"/>
    <w:rsid w:val="006F7D20"/>
    <w:rsid w:val="00703C73"/>
    <w:rsid w:val="00707D45"/>
    <w:rsid w:val="0071281C"/>
    <w:rsid w:val="007135D4"/>
    <w:rsid w:val="00716D9A"/>
    <w:rsid w:val="00717CF0"/>
    <w:rsid w:val="00717DDC"/>
    <w:rsid w:val="007222C3"/>
    <w:rsid w:val="00722B99"/>
    <w:rsid w:val="00726658"/>
    <w:rsid w:val="007272E2"/>
    <w:rsid w:val="00732466"/>
    <w:rsid w:val="00732B35"/>
    <w:rsid w:val="0073521A"/>
    <w:rsid w:val="00735851"/>
    <w:rsid w:val="007369F7"/>
    <w:rsid w:val="00736C66"/>
    <w:rsid w:val="007375BB"/>
    <w:rsid w:val="00737788"/>
    <w:rsid w:val="00740DBF"/>
    <w:rsid w:val="0074188B"/>
    <w:rsid w:val="00745F27"/>
    <w:rsid w:val="00746E69"/>
    <w:rsid w:val="0075189F"/>
    <w:rsid w:val="00752A43"/>
    <w:rsid w:val="0075357B"/>
    <w:rsid w:val="00753CA5"/>
    <w:rsid w:val="007544EA"/>
    <w:rsid w:val="0075556D"/>
    <w:rsid w:val="00756819"/>
    <w:rsid w:val="007645C6"/>
    <w:rsid w:val="00764844"/>
    <w:rsid w:val="00764B9F"/>
    <w:rsid w:val="00767054"/>
    <w:rsid w:val="007727C7"/>
    <w:rsid w:val="007749FE"/>
    <w:rsid w:val="00776DFE"/>
    <w:rsid w:val="0078119E"/>
    <w:rsid w:val="0078200C"/>
    <w:rsid w:val="00782061"/>
    <w:rsid w:val="00783E48"/>
    <w:rsid w:val="00792660"/>
    <w:rsid w:val="00795D16"/>
    <w:rsid w:val="00797B97"/>
    <w:rsid w:val="00797DE3"/>
    <w:rsid w:val="007A371A"/>
    <w:rsid w:val="007A3E9B"/>
    <w:rsid w:val="007A6A09"/>
    <w:rsid w:val="007B1760"/>
    <w:rsid w:val="007B2205"/>
    <w:rsid w:val="007B35D8"/>
    <w:rsid w:val="007B387F"/>
    <w:rsid w:val="007B5993"/>
    <w:rsid w:val="007B6174"/>
    <w:rsid w:val="007C0960"/>
    <w:rsid w:val="007C09A3"/>
    <w:rsid w:val="007C18C1"/>
    <w:rsid w:val="007C3FE9"/>
    <w:rsid w:val="007C4710"/>
    <w:rsid w:val="007C5636"/>
    <w:rsid w:val="007D14FA"/>
    <w:rsid w:val="007D2EEA"/>
    <w:rsid w:val="007D3508"/>
    <w:rsid w:val="007D4486"/>
    <w:rsid w:val="007D45A7"/>
    <w:rsid w:val="007D513D"/>
    <w:rsid w:val="007D583E"/>
    <w:rsid w:val="007D71A6"/>
    <w:rsid w:val="007D7E09"/>
    <w:rsid w:val="007E078E"/>
    <w:rsid w:val="007E209A"/>
    <w:rsid w:val="007E2731"/>
    <w:rsid w:val="007E6B79"/>
    <w:rsid w:val="007E7324"/>
    <w:rsid w:val="007F2252"/>
    <w:rsid w:val="007F422A"/>
    <w:rsid w:val="007F4284"/>
    <w:rsid w:val="007F5986"/>
    <w:rsid w:val="007F5C71"/>
    <w:rsid w:val="007F6E35"/>
    <w:rsid w:val="007F77F6"/>
    <w:rsid w:val="007F7D2E"/>
    <w:rsid w:val="008045E6"/>
    <w:rsid w:val="00804E5A"/>
    <w:rsid w:val="008066F4"/>
    <w:rsid w:val="00811E2C"/>
    <w:rsid w:val="008135A0"/>
    <w:rsid w:val="00814B85"/>
    <w:rsid w:val="008158BB"/>
    <w:rsid w:val="00820378"/>
    <w:rsid w:val="00821CBF"/>
    <w:rsid w:val="00821E3C"/>
    <w:rsid w:val="00823414"/>
    <w:rsid w:val="00824464"/>
    <w:rsid w:val="00824AEE"/>
    <w:rsid w:val="008250D4"/>
    <w:rsid w:val="0082588C"/>
    <w:rsid w:val="008266C2"/>
    <w:rsid w:val="00826F00"/>
    <w:rsid w:val="008271D0"/>
    <w:rsid w:val="0083130D"/>
    <w:rsid w:val="008313BA"/>
    <w:rsid w:val="008315AE"/>
    <w:rsid w:val="00831EF1"/>
    <w:rsid w:val="008322CE"/>
    <w:rsid w:val="00835A0C"/>
    <w:rsid w:val="00835AD8"/>
    <w:rsid w:val="00841AFB"/>
    <w:rsid w:val="0084356C"/>
    <w:rsid w:val="00846426"/>
    <w:rsid w:val="0084687C"/>
    <w:rsid w:val="00851BE9"/>
    <w:rsid w:val="00851EC7"/>
    <w:rsid w:val="0085388E"/>
    <w:rsid w:val="008578D9"/>
    <w:rsid w:val="00861081"/>
    <w:rsid w:val="0086212F"/>
    <w:rsid w:val="00862E9C"/>
    <w:rsid w:val="00864A46"/>
    <w:rsid w:val="0086773B"/>
    <w:rsid w:val="00867CF9"/>
    <w:rsid w:val="00871DA9"/>
    <w:rsid w:val="008720F4"/>
    <w:rsid w:val="00872867"/>
    <w:rsid w:val="00873765"/>
    <w:rsid w:val="008747DE"/>
    <w:rsid w:val="00876DD0"/>
    <w:rsid w:val="00876EFF"/>
    <w:rsid w:val="00880855"/>
    <w:rsid w:val="00881CF7"/>
    <w:rsid w:val="00882F28"/>
    <w:rsid w:val="00884C58"/>
    <w:rsid w:val="008854D8"/>
    <w:rsid w:val="008854F2"/>
    <w:rsid w:val="00886005"/>
    <w:rsid w:val="00886505"/>
    <w:rsid w:val="008871D8"/>
    <w:rsid w:val="008879DA"/>
    <w:rsid w:val="00891374"/>
    <w:rsid w:val="008937FB"/>
    <w:rsid w:val="0089666E"/>
    <w:rsid w:val="00896F61"/>
    <w:rsid w:val="00896FE9"/>
    <w:rsid w:val="0089784F"/>
    <w:rsid w:val="008A284B"/>
    <w:rsid w:val="008A5847"/>
    <w:rsid w:val="008A5A31"/>
    <w:rsid w:val="008B1A08"/>
    <w:rsid w:val="008B1F99"/>
    <w:rsid w:val="008B3831"/>
    <w:rsid w:val="008B3A5B"/>
    <w:rsid w:val="008B3A95"/>
    <w:rsid w:val="008B466C"/>
    <w:rsid w:val="008B4767"/>
    <w:rsid w:val="008B711D"/>
    <w:rsid w:val="008B72DA"/>
    <w:rsid w:val="008C2EF4"/>
    <w:rsid w:val="008C543D"/>
    <w:rsid w:val="008C5570"/>
    <w:rsid w:val="008C55E8"/>
    <w:rsid w:val="008C7A48"/>
    <w:rsid w:val="008D05F6"/>
    <w:rsid w:val="008D06E6"/>
    <w:rsid w:val="008D10E8"/>
    <w:rsid w:val="008D2619"/>
    <w:rsid w:val="008D48BA"/>
    <w:rsid w:val="008D4F79"/>
    <w:rsid w:val="008D6598"/>
    <w:rsid w:val="008D6D4D"/>
    <w:rsid w:val="008D761C"/>
    <w:rsid w:val="008D7C30"/>
    <w:rsid w:val="008E04DA"/>
    <w:rsid w:val="008E055F"/>
    <w:rsid w:val="008E334B"/>
    <w:rsid w:val="008E4690"/>
    <w:rsid w:val="008E757D"/>
    <w:rsid w:val="008E7B17"/>
    <w:rsid w:val="008F19F9"/>
    <w:rsid w:val="008F4243"/>
    <w:rsid w:val="008F59D0"/>
    <w:rsid w:val="008F5D68"/>
    <w:rsid w:val="008F7426"/>
    <w:rsid w:val="009008C0"/>
    <w:rsid w:val="00901475"/>
    <w:rsid w:val="0090156C"/>
    <w:rsid w:val="0090279C"/>
    <w:rsid w:val="00902B61"/>
    <w:rsid w:val="00904701"/>
    <w:rsid w:val="00905848"/>
    <w:rsid w:val="009059ED"/>
    <w:rsid w:val="00906B02"/>
    <w:rsid w:val="00911C16"/>
    <w:rsid w:val="00914F5D"/>
    <w:rsid w:val="00915FCF"/>
    <w:rsid w:val="00916A2F"/>
    <w:rsid w:val="009204F1"/>
    <w:rsid w:val="00921013"/>
    <w:rsid w:val="009224D8"/>
    <w:rsid w:val="009251AF"/>
    <w:rsid w:val="0093043F"/>
    <w:rsid w:val="009352AB"/>
    <w:rsid w:val="00940044"/>
    <w:rsid w:val="00941186"/>
    <w:rsid w:val="00941424"/>
    <w:rsid w:val="0094292F"/>
    <w:rsid w:val="00946FE5"/>
    <w:rsid w:val="009504A0"/>
    <w:rsid w:val="009534E1"/>
    <w:rsid w:val="00953C6C"/>
    <w:rsid w:val="00954BC1"/>
    <w:rsid w:val="00956FF5"/>
    <w:rsid w:val="00957C0F"/>
    <w:rsid w:val="00961A0E"/>
    <w:rsid w:val="00961AA8"/>
    <w:rsid w:val="00963B2A"/>
    <w:rsid w:val="00963B37"/>
    <w:rsid w:val="00964A77"/>
    <w:rsid w:val="00964B5F"/>
    <w:rsid w:val="00966324"/>
    <w:rsid w:val="009671EB"/>
    <w:rsid w:val="009704C0"/>
    <w:rsid w:val="009720A5"/>
    <w:rsid w:val="009749C0"/>
    <w:rsid w:val="00974A6B"/>
    <w:rsid w:val="00977A3B"/>
    <w:rsid w:val="009876D8"/>
    <w:rsid w:val="00987ED4"/>
    <w:rsid w:val="00990C0E"/>
    <w:rsid w:val="00991D0C"/>
    <w:rsid w:val="00992498"/>
    <w:rsid w:val="009938B4"/>
    <w:rsid w:val="009944DC"/>
    <w:rsid w:val="00994522"/>
    <w:rsid w:val="00996B37"/>
    <w:rsid w:val="0099776D"/>
    <w:rsid w:val="009A0BCB"/>
    <w:rsid w:val="009A1AEB"/>
    <w:rsid w:val="009A3DF5"/>
    <w:rsid w:val="009A4234"/>
    <w:rsid w:val="009A42A6"/>
    <w:rsid w:val="009A73A5"/>
    <w:rsid w:val="009A7BC6"/>
    <w:rsid w:val="009B062E"/>
    <w:rsid w:val="009B149D"/>
    <w:rsid w:val="009B5A0D"/>
    <w:rsid w:val="009B6B9E"/>
    <w:rsid w:val="009C3799"/>
    <w:rsid w:val="009C57A3"/>
    <w:rsid w:val="009C7CF7"/>
    <w:rsid w:val="009D1250"/>
    <w:rsid w:val="009D1CF1"/>
    <w:rsid w:val="009D4D58"/>
    <w:rsid w:val="009D58B9"/>
    <w:rsid w:val="009D65B8"/>
    <w:rsid w:val="009E5049"/>
    <w:rsid w:val="009E5CB7"/>
    <w:rsid w:val="009E710A"/>
    <w:rsid w:val="009F0B82"/>
    <w:rsid w:val="009F271F"/>
    <w:rsid w:val="009F6038"/>
    <w:rsid w:val="009F6F3F"/>
    <w:rsid w:val="009F7069"/>
    <w:rsid w:val="00A034A5"/>
    <w:rsid w:val="00A04239"/>
    <w:rsid w:val="00A0436E"/>
    <w:rsid w:val="00A05056"/>
    <w:rsid w:val="00A05381"/>
    <w:rsid w:val="00A05D4D"/>
    <w:rsid w:val="00A0716B"/>
    <w:rsid w:val="00A075C6"/>
    <w:rsid w:val="00A110F6"/>
    <w:rsid w:val="00A1165E"/>
    <w:rsid w:val="00A12FE0"/>
    <w:rsid w:val="00A22F6B"/>
    <w:rsid w:val="00A23D48"/>
    <w:rsid w:val="00A2439D"/>
    <w:rsid w:val="00A246E4"/>
    <w:rsid w:val="00A25BE4"/>
    <w:rsid w:val="00A26549"/>
    <w:rsid w:val="00A279B9"/>
    <w:rsid w:val="00A30DB5"/>
    <w:rsid w:val="00A32D4C"/>
    <w:rsid w:val="00A346D9"/>
    <w:rsid w:val="00A4102D"/>
    <w:rsid w:val="00A42434"/>
    <w:rsid w:val="00A46825"/>
    <w:rsid w:val="00A46961"/>
    <w:rsid w:val="00A46B53"/>
    <w:rsid w:val="00A476F5"/>
    <w:rsid w:val="00A50CFB"/>
    <w:rsid w:val="00A51D54"/>
    <w:rsid w:val="00A5218F"/>
    <w:rsid w:val="00A526B3"/>
    <w:rsid w:val="00A526FB"/>
    <w:rsid w:val="00A53ED8"/>
    <w:rsid w:val="00A566B2"/>
    <w:rsid w:val="00A57AC2"/>
    <w:rsid w:val="00A607E7"/>
    <w:rsid w:val="00A63409"/>
    <w:rsid w:val="00A6453B"/>
    <w:rsid w:val="00A653C6"/>
    <w:rsid w:val="00A66134"/>
    <w:rsid w:val="00A712A0"/>
    <w:rsid w:val="00A713F7"/>
    <w:rsid w:val="00A7211D"/>
    <w:rsid w:val="00A722BC"/>
    <w:rsid w:val="00A72DF3"/>
    <w:rsid w:val="00A7475E"/>
    <w:rsid w:val="00A74A91"/>
    <w:rsid w:val="00A76163"/>
    <w:rsid w:val="00A80923"/>
    <w:rsid w:val="00A82735"/>
    <w:rsid w:val="00A82A7A"/>
    <w:rsid w:val="00A8673F"/>
    <w:rsid w:val="00A911F2"/>
    <w:rsid w:val="00A91ED2"/>
    <w:rsid w:val="00A92834"/>
    <w:rsid w:val="00A96732"/>
    <w:rsid w:val="00A970AA"/>
    <w:rsid w:val="00A97821"/>
    <w:rsid w:val="00AA2538"/>
    <w:rsid w:val="00AA6D37"/>
    <w:rsid w:val="00AA7CE0"/>
    <w:rsid w:val="00AA7F74"/>
    <w:rsid w:val="00AB006B"/>
    <w:rsid w:val="00AB0118"/>
    <w:rsid w:val="00AB282B"/>
    <w:rsid w:val="00AB4C03"/>
    <w:rsid w:val="00AB7D12"/>
    <w:rsid w:val="00AC12B5"/>
    <w:rsid w:val="00AC12E8"/>
    <w:rsid w:val="00AC2506"/>
    <w:rsid w:val="00AC38C4"/>
    <w:rsid w:val="00AC4CA2"/>
    <w:rsid w:val="00AC4F1F"/>
    <w:rsid w:val="00AD015D"/>
    <w:rsid w:val="00AD29DA"/>
    <w:rsid w:val="00AD4542"/>
    <w:rsid w:val="00AD45AB"/>
    <w:rsid w:val="00AD4E59"/>
    <w:rsid w:val="00AD59C3"/>
    <w:rsid w:val="00AD688F"/>
    <w:rsid w:val="00AE01C2"/>
    <w:rsid w:val="00AE1F79"/>
    <w:rsid w:val="00AE2A83"/>
    <w:rsid w:val="00AE455A"/>
    <w:rsid w:val="00AE6A4B"/>
    <w:rsid w:val="00AF0451"/>
    <w:rsid w:val="00AF1CAE"/>
    <w:rsid w:val="00AF3E5C"/>
    <w:rsid w:val="00AF5FEF"/>
    <w:rsid w:val="00AF7A10"/>
    <w:rsid w:val="00B003B0"/>
    <w:rsid w:val="00B012B7"/>
    <w:rsid w:val="00B02BC5"/>
    <w:rsid w:val="00B035D6"/>
    <w:rsid w:val="00B06A0B"/>
    <w:rsid w:val="00B108D6"/>
    <w:rsid w:val="00B10990"/>
    <w:rsid w:val="00B11AC6"/>
    <w:rsid w:val="00B12647"/>
    <w:rsid w:val="00B12EBF"/>
    <w:rsid w:val="00B13C56"/>
    <w:rsid w:val="00B15579"/>
    <w:rsid w:val="00B20846"/>
    <w:rsid w:val="00B20E29"/>
    <w:rsid w:val="00B21FA1"/>
    <w:rsid w:val="00B22961"/>
    <w:rsid w:val="00B22FEF"/>
    <w:rsid w:val="00B2360B"/>
    <w:rsid w:val="00B24365"/>
    <w:rsid w:val="00B253AF"/>
    <w:rsid w:val="00B2594F"/>
    <w:rsid w:val="00B25B03"/>
    <w:rsid w:val="00B25B31"/>
    <w:rsid w:val="00B34005"/>
    <w:rsid w:val="00B409F8"/>
    <w:rsid w:val="00B43E20"/>
    <w:rsid w:val="00B46956"/>
    <w:rsid w:val="00B51153"/>
    <w:rsid w:val="00B5391E"/>
    <w:rsid w:val="00B60258"/>
    <w:rsid w:val="00B61E21"/>
    <w:rsid w:val="00B62F27"/>
    <w:rsid w:val="00B6604E"/>
    <w:rsid w:val="00B66CA4"/>
    <w:rsid w:val="00B700A7"/>
    <w:rsid w:val="00B70124"/>
    <w:rsid w:val="00B72050"/>
    <w:rsid w:val="00B726F5"/>
    <w:rsid w:val="00B74E46"/>
    <w:rsid w:val="00B7511F"/>
    <w:rsid w:val="00B771D5"/>
    <w:rsid w:val="00B81F4C"/>
    <w:rsid w:val="00B8225A"/>
    <w:rsid w:val="00B8230C"/>
    <w:rsid w:val="00B83B21"/>
    <w:rsid w:val="00B84BDE"/>
    <w:rsid w:val="00B84C4B"/>
    <w:rsid w:val="00B85404"/>
    <w:rsid w:val="00B85F58"/>
    <w:rsid w:val="00B908FA"/>
    <w:rsid w:val="00B92D26"/>
    <w:rsid w:val="00B92F8D"/>
    <w:rsid w:val="00B964CD"/>
    <w:rsid w:val="00B96EDB"/>
    <w:rsid w:val="00B977AC"/>
    <w:rsid w:val="00BA02A9"/>
    <w:rsid w:val="00BA09F6"/>
    <w:rsid w:val="00BA4CED"/>
    <w:rsid w:val="00BA4DEC"/>
    <w:rsid w:val="00BA524F"/>
    <w:rsid w:val="00BA5DA6"/>
    <w:rsid w:val="00BA5E5B"/>
    <w:rsid w:val="00BA5FD7"/>
    <w:rsid w:val="00BA6414"/>
    <w:rsid w:val="00BB0055"/>
    <w:rsid w:val="00BB00AB"/>
    <w:rsid w:val="00BB2273"/>
    <w:rsid w:val="00BB3AF7"/>
    <w:rsid w:val="00BB4C6F"/>
    <w:rsid w:val="00BB669A"/>
    <w:rsid w:val="00BB7678"/>
    <w:rsid w:val="00BC0135"/>
    <w:rsid w:val="00BC2B74"/>
    <w:rsid w:val="00BC3D69"/>
    <w:rsid w:val="00BC4CBB"/>
    <w:rsid w:val="00BC50FB"/>
    <w:rsid w:val="00BC6A9B"/>
    <w:rsid w:val="00BC7457"/>
    <w:rsid w:val="00BD4260"/>
    <w:rsid w:val="00BD6882"/>
    <w:rsid w:val="00BE1D2D"/>
    <w:rsid w:val="00BE3FC9"/>
    <w:rsid w:val="00BE6551"/>
    <w:rsid w:val="00BF25A0"/>
    <w:rsid w:val="00BF4F6F"/>
    <w:rsid w:val="00C01BB2"/>
    <w:rsid w:val="00C01DB9"/>
    <w:rsid w:val="00C04DE4"/>
    <w:rsid w:val="00C074B4"/>
    <w:rsid w:val="00C10DFE"/>
    <w:rsid w:val="00C1193F"/>
    <w:rsid w:val="00C16229"/>
    <w:rsid w:val="00C169C2"/>
    <w:rsid w:val="00C17F6F"/>
    <w:rsid w:val="00C210E7"/>
    <w:rsid w:val="00C213C1"/>
    <w:rsid w:val="00C22571"/>
    <w:rsid w:val="00C26C18"/>
    <w:rsid w:val="00C306E7"/>
    <w:rsid w:val="00C31909"/>
    <w:rsid w:val="00C36A3D"/>
    <w:rsid w:val="00C41B36"/>
    <w:rsid w:val="00C426BD"/>
    <w:rsid w:val="00C47B7C"/>
    <w:rsid w:val="00C546DD"/>
    <w:rsid w:val="00C54ACB"/>
    <w:rsid w:val="00C55589"/>
    <w:rsid w:val="00C56A15"/>
    <w:rsid w:val="00C609A8"/>
    <w:rsid w:val="00C60C80"/>
    <w:rsid w:val="00C631E7"/>
    <w:rsid w:val="00C65D89"/>
    <w:rsid w:val="00C6621D"/>
    <w:rsid w:val="00C668AA"/>
    <w:rsid w:val="00C70404"/>
    <w:rsid w:val="00C72A4B"/>
    <w:rsid w:val="00C72AC2"/>
    <w:rsid w:val="00C75BA1"/>
    <w:rsid w:val="00C75E26"/>
    <w:rsid w:val="00C7608A"/>
    <w:rsid w:val="00C76B89"/>
    <w:rsid w:val="00C77238"/>
    <w:rsid w:val="00C825E8"/>
    <w:rsid w:val="00C826BD"/>
    <w:rsid w:val="00C83179"/>
    <w:rsid w:val="00C831DE"/>
    <w:rsid w:val="00C84190"/>
    <w:rsid w:val="00C85716"/>
    <w:rsid w:val="00C859B9"/>
    <w:rsid w:val="00C86904"/>
    <w:rsid w:val="00C875B0"/>
    <w:rsid w:val="00C91016"/>
    <w:rsid w:val="00C916D3"/>
    <w:rsid w:val="00C925BB"/>
    <w:rsid w:val="00C94D83"/>
    <w:rsid w:val="00C97753"/>
    <w:rsid w:val="00CA0F34"/>
    <w:rsid w:val="00CA233E"/>
    <w:rsid w:val="00CA293A"/>
    <w:rsid w:val="00CA3B26"/>
    <w:rsid w:val="00CA4228"/>
    <w:rsid w:val="00CA42C1"/>
    <w:rsid w:val="00CA51A4"/>
    <w:rsid w:val="00CA65B3"/>
    <w:rsid w:val="00CA724A"/>
    <w:rsid w:val="00CB0B26"/>
    <w:rsid w:val="00CB15E0"/>
    <w:rsid w:val="00CB279F"/>
    <w:rsid w:val="00CB7FA1"/>
    <w:rsid w:val="00CC1094"/>
    <w:rsid w:val="00CC3130"/>
    <w:rsid w:val="00CC3C14"/>
    <w:rsid w:val="00CC4E04"/>
    <w:rsid w:val="00CC71D2"/>
    <w:rsid w:val="00CD3E90"/>
    <w:rsid w:val="00CD5185"/>
    <w:rsid w:val="00CD5D57"/>
    <w:rsid w:val="00CD6EA5"/>
    <w:rsid w:val="00CD6FC6"/>
    <w:rsid w:val="00CE172A"/>
    <w:rsid w:val="00CE2600"/>
    <w:rsid w:val="00CE37E7"/>
    <w:rsid w:val="00CE51D2"/>
    <w:rsid w:val="00CF3F2F"/>
    <w:rsid w:val="00CF4ECE"/>
    <w:rsid w:val="00CF65C8"/>
    <w:rsid w:val="00CF7882"/>
    <w:rsid w:val="00CF7E0E"/>
    <w:rsid w:val="00D01FAE"/>
    <w:rsid w:val="00D11FE2"/>
    <w:rsid w:val="00D12E41"/>
    <w:rsid w:val="00D159CC"/>
    <w:rsid w:val="00D16801"/>
    <w:rsid w:val="00D22177"/>
    <w:rsid w:val="00D247C6"/>
    <w:rsid w:val="00D279F7"/>
    <w:rsid w:val="00D27CAC"/>
    <w:rsid w:val="00D30ED6"/>
    <w:rsid w:val="00D31094"/>
    <w:rsid w:val="00D31516"/>
    <w:rsid w:val="00D3309A"/>
    <w:rsid w:val="00D330FE"/>
    <w:rsid w:val="00D33243"/>
    <w:rsid w:val="00D4158E"/>
    <w:rsid w:val="00D42A86"/>
    <w:rsid w:val="00D43D53"/>
    <w:rsid w:val="00D43E9C"/>
    <w:rsid w:val="00D45019"/>
    <w:rsid w:val="00D45E19"/>
    <w:rsid w:val="00D45FAC"/>
    <w:rsid w:val="00D47671"/>
    <w:rsid w:val="00D47CC6"/>
    <w:rsid w:val="00D57778"/>
    <w:rsid w:val="00D57DC7"/>
    <w:rsid w:val="00D57FB1"/>
    <w:rsid w:val="00D609FC"/>
    <w:rsid w:val="00D60D2F"/>
    <w:rsid w:val="00D623FE"/>
    <w:rsid w:val="00D628E5"/>
    <w:rsid w:val="00D64E80"/>
    <w:rsid w:val="00D65C26"/>
    <w:rsid w:val="00D6604A"/>
    <w:rsid w:val="00D6627A"/>
    <w:rsid w:val="00D676FA"/>
    <w:rsid w:val="00D70EBD"/>
    <w:rsid w:val="00D71649"/>
    <w:rsid w:val="00D71A9C"/>
    <w:rsid w:val="00D71ED2"/>
    <w:rsid w:val="00D73520"/>
    <w:rsid w:val="00D74CEC"/>
    <w:rsid w:val="00D753E8"/>
    <w:rsid w:val="00D77EB5"/>
    <w:rsid w:val="00D80DD3"/>
    <w:rsid w:val="00D81C0E"/>
    <w:rsid w:val="00D84833"/>
    <w:rsid w:val="00D854EF"/>
    <w:rsid w:val="00D856A7"/>
    <w:rsid w:val="00D85A97"/>
    <w:rsid w:val="00D85F07"/>
    <w:rsid w:val="00D877CC"/>
    <w:rsid w:val="00D903D4"/>
    <w:rsid w:val="00D91D01"/>
    <w:rsid w:val="00D91D93"/>
    <w:rsid w:val="00D93BF7"/>
    <w:rsid w:val="00D96BF7"/>
    <w:rsid w:val="00D972DA"/>
    <w:rsid w:val="00DA221E"/>
    <w:rsid w:val="00DA7951"/>
    <w:rsid w:val="00DB0174"/>
    <w:rsid w:val="00DB0566"/>
    <w:rsid w:val="00DC04DA"/>
    <w:rsid w:val="00DC521E"/>
    <w:rsid w:val="00DD20E6"/>
    <w:rsid w:val="00DE10F6"/>
    <w:rsid w:val="00DE1C37"/>
    <w:rsid w:val="00DE238D"/>
    <w:rsid w:val="00DE436C"/>
    <w:rsid w:val="00DE4868"/>
    <w:rsid w:val="00DE59A0"/>
    <w:rsid w:val="00DE6083"/>
    <w:rsid w:val="00DE612A"/>
    <w:rsid w:val="00DF0BE7"/>
    <w:rsid w:val="00DF25A8"/>
    <w:rsid w:val="00DF585C"/>
    <w:rsid w:val="00DF5A8E"/>
    <w:rsid w:val="00DF5EC2"/>
    <w:rsid w:val="00DF683F"/>
    <w:rsid w:val="00E00F2D"/>
    <w:rsid w:val="00E0441B"/>
    <w:rsid w:val="00E04A7F"/>
    <w:rsid w:val="00E07797"/>
    <w:rsid w:val="00E12892"/>
    <w:rsid w:val="00E1403D"/>
    <w:rsid w:val="00E14110"/>
    <w:rsid w:val="00E150F2"/>
    <w:rsid w:val="00E2183F"/>
    <w:rsid w:val="00E23233"/>
    <w:rsid w:val="00E235FB"/>
    <w:rsid w:val="00E23897"/>
    <w:rsid w:val="00E25087"/>
    <w:rsid w:val="00E25144"/>
    <w:rsid w:val="00E251C5"/>
    <w:rsid w:val="00E25DE3"/>
    <w:rsid w:val="00E3033C"/>
    <w:rsid w:val="00E32C58"/>
    <w:rsid w:val="00E33231"/>
    <w:rsid w:val="00E33FC3"/>
    <w:rsid w:val="00E34BE7"/>
    <w:rsid w:val="00E35D4A"/>
    <w:rsid w:val="00E401DA"/>
    <w:rsid w:val="00E453ED"/>
    <w:rsid w:val="00E45CB5"/>
    <w:rsid w:val="00E46F29"/>
    <w:rsid w:val="00E473AE"/>
    <w:rsid w:val="00E47D36"/>
    <w:rsid w:val="00E55484"/>
    <w:rsid w:val="00E55F40"/>
    <w:rsid w:val="00E56A01"/>
    <w:rsid w:val="00E60AFD"/>
    <w:rsid w:val="00E61CEE"/>
    <w:rsid w:val="00E65963"/>
    <w:rsid w:val="00E6701B"/>
    <w:rsid w:val="00E71B92"/>
    <w:rsid w:val="00E73580"/>
    <w:rsid w:val="00E81694"/>
    <w:rsid w:val="00E847D3"/>
    <w:rsid w:val="00E850A3"/>
    <w:rsid w:val="00E85834"/>
    <w:rsid w:val="00E86B93"/>
    <w:rsid w:val="00E87DEE"/>
    <w:rsid w:val="00E9086D"/>
    <w:rsid w:val="00E909A6"/>
    <w:rsid w:val="00E90E5B"/>
    <w:rsid w:val="00E91322"/>
    <w:rsid w:val="00E9757A"/>
    <w:rsid w:val="00E97B0F"/>
    <w:rsid w:val="00E97FA1"/>
    <w:rsid w:val="00EA0878"/>
    <w:rsid w:val="00EA1326"/>
    <w:rsid w:val="00EA3944"/>
    <w:rsid w:val="00EA4D45"/>
    <w:rsid w:val="00EA52DD"/>
    <w:rsid w:val="00EA5A7B"/>
    <w:rsid w:val="00EA6DFC"/>
    <w:rsid w:val="00EA7287"/>
    <w:rsid w:val="00EB28E3"/>
    <w:rsid w:val="00EB2CBE"/>
    <w:rsid w:val="00EB50E1"/>
    <w:rsid w:val="00EC0326"/>
    <w:rsid w:val="00EC31F0"/>
    <w:rsid w:val="00EC490B"/>
    <w:rsid w:val="00EC4C03"/>
    <w:rsid w:val="00EC5EDA"/>
    <w:rsid w:val="00EC7A2B"/>
    <w:rsid w:val="00ED5D4A"/>
    <w:rsid w:val="00ED6DE6"/>
    <w:rsid w:val="00ED7804"/>
    <w:rsid w:val="00EE2C7E"/>
    <w:rsid w:val="00EE509C"/>
    <w:rsid w:val="00EE69AD"/>
    <w:rsid w:val="00EF167F"/>
    <w:rsid w:val="00EF2B21"/>
    <w:rsid w:val="00EF40C7"/>
    <w:rsid w:val="00EF6B64"/>
    <w:rsid w:val="00EF7C36"/>
    <w:rsid w:val="00F015E7"/>
    <w:rsid w:val="00F033DB"/>
    <w:rsid w:val="00F03C7A"/>
    <w:rsid w:val="00F0664B"/>
    <w:rsid w:val="00F11F00"/>
    <w:rsid w:val="00F138CF"/>
    <w:rsid w:val="00F13DB9"/>
    <w:rsid w:val="00F16BF5"/>
    <w:rsid w:val="00F16E36"/>
    <w:rsid w:val="00F23C97"/>
    <w:rsid w:val="00F26327"/>
    <w:rsid w:val="00F272D5"/>
    <w:rsid w:val="00F31DEE"/>
    <w:rsid w:val="00F321DD"/>
    <w:rsid w:val="00F347FB"/>
    <w:rsid w:val="00F353A7"/>
    <w:rsid w:val="00F41C97"/>
    <w:rsid w:val="00F44478"/>
    <w:rsid w:val="00F448C5"/>
    <w:rsid w:val="00F45207"/>
    <w:rsid w:val="00F50E54"/>
    <w:rsid w:val="00F52880"/>
    <w:rsid w:val="00F552B7"/>
    <w:rsid w:val="00F57E3E"/>
    <w:rsid w:val="00F6694F"/>
    <w:rsid w:val="00F73801"/>
    <w:rsid w:val="00F73B1A"/>
    <w:rsid w:val="00F77CF6"/>
    <w:rsid w:val="00F804F6"/>
    <w:rsid w:val="00F80665"/>
    <w:rsid w:val="00F90CBE"/>
    <w:rsid w:val="00F914F5"/>
    <w:rsid w:val="00F9243B"/>
    <w:rsid w:val="00F94CBC"/>
    <w:rsid w:val="00F9632C"/>
    <w:rsid w:val="00F97893"/>
    <w:rsid w:val="00F97C49"/>
    <w:rsid w:val="00FA1745"/>
    <w:rsid w:val="00FA3367"/>
    <w:rsid w:val="00FA344E"/>
    <w:rsid w:val="00FA7FB6"/>
    <w:rsid w:val="00FB321C"/>
    <w:rsid w:val="00FB358E"/>
    <w:rsid w:val="00FB456A"/>
    <w:rsid w:val="00FB57C1"/>
    <w:rsid w:val="00FB717F"/>
    <w:rsid w:val="00FC0825"/>
    <w:rsid w:val="00FC1EE1"/>
    <w:rsid w:val="00FC20BE"/>
    <w:rsid w:val="00FC321B"/>
    <w:rsid w:val="00FC3AB8"/>
    <w:rsid w:val="00FC540E"/>
    <w:rsid w:val="00FC6142"/>
    <w:rsid w:val="00FC74FA"/>
    <w:rsid w:val="00FC77BE"/>
    <w:rsid w:val="00FC7BAF"/>
    <w:rsid w:val="00FD21FE"/>
    <w:rsid w:val="00FD2E0C"/>
    <w:rsid w:val="00FD6267"/>
    <w:rsid w:val="00FD758D"/>
    <w:rsid w:val="00FD7D5E"/>
    <w:rsid w:val="00FD7E41"/>
    <w:rsid w:val="00FE03FE"/>
    <w:rsid w:val="00FE51B3"/>
    <w:rsid w:val="00FE5B61"/>
    <w:rsid w:val="00FE6C58"/>
    <w:rsid w:val="00FE6E9C"/>
    <w:rsid w:val="00FF11E1"/>
    <w:rsid w:val="00FF2066"/>
    <w:rsid w:val="00FF6064"/>
    <w:rsid w:val="00FF65B5"/>
    <w:rsid w:val="060316E5"/>
    <w:rsid w:val="122E4639"/>
    <w:rsid w:val="182C2DE0"/>
    <w:rsid w:val="1B9C68F3"/>
    <w:rsid w:val="33C148CD"/>
    <w:rsid w:val="3C732884"/>
    <w:rsid w:val="57FB4994"/>
    <w:rsid w:val="79E51AB7"/>
    <w:rsid w:val="7D49211B"/>
    <w:rsid w:val="7D606D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9" w:semiHidden="0" w:name="heading 3"/>
    <w:lsdException w:qFormat="1" w:uiPriority="0" w:name="heading 4"/>
    <w:lsdException w:qFormat="1" w:uiPriority="9" w:name="heading 5"/>
    <w:lsdException w:qFormat="1" w:uiPriority="0" w:name="heading 6"/>
    <w:lsdException w:qFormat="1" w:uiPriority="0" w:name="heading 7"/>
    <w:lsdException w:qFormat="1" w:uiPriority="0" w:name="heading 8"/>
    <w:lsdException w:qFormat="1" w:uiPriority="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9"/>
    <w:autoRedefine/>
    <w:qFormat/>
    <w:uiPriority w:val="0"/>
    <w:pPr>
      <w:keepNext/>
      <w:keepLines/>
      <w:numPr>
        <w:ilvl w:val="0"/>
        <w:numId w:val="1"/>
      </w:numPr>
      <w:spacing w:before="340" w:after="330" w:line="576" w:lineRule="auto"/>
      <w:outlineLvl w:val="0"/>
    </w:pPr>
    <w:rPr>
      <w:rFonts w:ascii="Times New Roman" w:hAnsi="Times New Roman" w:eastAsia="宋体" w:cs="Times New Roman"/>
      <w:kern w:val="44"/>
      <w:sz w:val="44"/>
      <w:szCs w:val="44"/>
    </w:rPr>
  </w:style>
  <w:style w:type="paragraph" w:styleId="3">
    <w:name w:val="heading 2"/>
    <w:basedOn w:val="1"/>
    <w:next w:val="1"/>
    <w:link w:val="20"/>
    <w:autoRedefine/>
    <w:semiHidden/>
    <w:unhideWhenUsed/>
    <w:qFormat/>
    <w:uiPriority w:val="0"/>
    <w:pPr>
      <w:keepNext/>
      <w:keepLines/>
      <w:numPr>
        <w:ilvl w:val="1"/>
        <w:numId w:val="1"/>
      </w:numPr>
      <w:spacing w:before="260" w:after="260" w:line="415" w:lineRule="auto"/>
      <w:outlineLvl w:val="1"/>
    </w:pPr>
    <w:rPr>
      <w:rFonts w:ascii="Arial" w:hAnsi="Arial" w:eastAsia="黑体" w:cs="Times New Roman"/>
      <w:sz w:val="32"/>
      <w:szCs w:val="32"/>
    </w:rPr>
  </w:style>
  <w:style w:type="paragraph" w:styleId="4">
    <w:name w:val="heading 3"/>
    <w:basedOn w:val="1"/>
    <w:next w:val="1"/>
    <w:link w:val="26"/>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21"/>
    <w:autoRedefine/>
    <w:semiHidden/>
    <w:unhideWhenUsed/>
    <w:qFormat/>
    <w:uiPriority w:val="0"/>
    <w:pPr>
      <w:keepNext/>
      <w:keepLines/>
      <w:numPr>
        <w:ilvl w:val="3"/>
        <w:numId w:val="1"/>
      </w:numPr>
      <w:adjustRightInd w:val="0"/>
      <w:spacing w:before="280" w:after="290" w:line="376" w:lineRule="atLeast"/>
      <w:outlineLvl w:val="3"/>
    </w:pPr>
    <w:rPr>
      <w:rFonts w:ascii="Arial" w:hAnsi="Arial" w:eastAsia="宋体" w:cs="Times New Roman"/>
      <w:spacing w:val="20"/>
      <w:kern w:val="0"/>
      <w:sz w:val="28"/>
      <w:szCs w:val="20"/>
    </w:rPr>
  </w:style>
  <w:style w:type="paragraph" w:styleId="6">
    <w:name w:val="heading 6"/>
    <w:basedOn w:val="1"/>
    <w:next w:val="1"/>
    <w:link w:val="22"/>
    <w:autoRedefine/>
    <w:semiHidden/>
    <w:unhideWhenUsed/>
    <w:qFormat/>
    <w:uiPriority w:val="0"/>
    <w:pPr>
      <w:keepNext/>
      <w:keepLines/>
      <w:numPr>
        <w:ilvl w:val="5"/>
        <w:numId w:val="1"/>
      </w:numPr>
      <w:autoSpaceDE w:val="0"/>
      <w:autoSpaceDN w:val="0"/>
      <w:adjustRightInd w:val="0"/>
      <w:spacing w:before="240" w:after="64" w:line="320" w:lineRule="atLeast"/>
      <w:outlineLvl w:val="5"/>
    </w:pPr>
    <w:rPr>
      <w:rFonts w:ascii="黑体" w:hAnsi="Tms Rmn" w:eastAsia="黑体" w:cs="Times New Roman"/>
      <w:spacing w:val="20"/>
      <w:kern w:val="0"/>
      <w:sz w:val="24"/>
      <w:szCs w:val="20"/>
    </w:rPr>
  </w:style>
  <w:style w:type="paragraph" w:styleId="7">
    <w:name w:val="heading 7"/>
    <w:basedOn w:val="1"/>
    <w:next w:val="1"/>
    <w:link w:val="23"/>
    <w:autoRedefine/>
    <w:semiHidden/>
    <w:unhideWhenUsed/>
    <w:qFormat/>
    <w:uiPriority w:val="0"/>
    <w:pPr>
      <w:keepNext/>
      <w:keepLines/>
      <w:numPr>
        <w:ilvl w:val="6"/>
        <w:numId w:val="1"/>
      </w:numPr>
      <w:adjustRightInd w:val="0"/>
      <w:spacing w:before="240" w:after="64" w:line="320" w:lineRule="atLeast"/>
      <w:outlineLvl w:val="6"/>
    </w:pPr>
    <w:rPr>
      <w:rFonts w:ascii="Times New Roman" w:hAnsi="Times New Roman" w:eastAsia="宋体" w:cs="Times New Roman"/>
      <w:b/>
      <w:spacing w:val="20"/>
      <w:kern w:val="0"/>
      <w:sz w:val="24"/>
      <w:szCs w:val="20"/>
    </w:rPr>
  </w:style>
  <w:style w:type="paragraph" w:styleId="8">
    <w:name w:val="heading 8"/>
    <w:basedOn w:val="1"/>
    <w:next w:val="1"/>
    <w:link w:val="24"/>
    <w:autoRedefine/>
    <w:semiHidden/>
    <w:unhideWhenUsed/>
    <w:qFormat/>
    <w:uiPriority w:val="0"/>
    <w:pPr>
      <w:keepNext/>
      <w:keepLines/>
      <w:numPr>
        <w:ilvl w:val="7"/>
        <w:numId w:val="1"/>
      </w:numPr>
      <w:adjustRightInd w:val="0"/>
      <w:spacing w:before="240" w:after="64" w:line="320" w:lineRule="atLeast"/>
      <w:outlineLvl w:val="7"/>
    </w:pPr>
    <w:rPr>
      <w:rFonts w:ascii="Arial" w:hAnsi="Arial" w:eastAsia="黑体" w:cs="Times New Roman"/>
      <w:spacing w:val="20"/>
      <w:kern w:val="0"/>
      <w:sz w:val="24"/>
      <w:szCs w:val="20"/>
    </w:rPr>
  </w:style>
  <w:style w:type="paragraph" w:styleId="9">
    <w:name w:val="heading 9"/>
    <w:basedOn w:val="1"/>
    <w:next w:val="1"/>
    <w:link w:val="25"/>
    <w:autoRedefine/>
    <w:semiHidden/>
    <w:unhideWhenUsed/>
    <w:qFormat/>
    <w:uiPriority w:val="0"/>
    <w:pPr>
      <w:keepNext/>
      <w:keepLines/>
      <w:numPr>
        <w:ilvl w:val="8"/>
        <w:numId w:val="1"/>
      </w:numPr>
      <w:adjustRightInd w:val="0"/>
      <w:spacing w:before="240" w:after="64" w:line="320" w:lineRule="atLeast"/>
      <w:outlineLvl w:val="8"/>
    </w:pPr>
    <w:rPr>
      <w:rFonts w:ascii="Arial" w:hAnsi="Arial" w:eastAsia="黑体" w:cs="Times New Roman"/>
      <w:spacing w:val="20"/>
      <w:kern w:val="0"/>
      <w:sz w:val="24"/>
      <w:szCs w:val="20"/>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10">
    <w:name w:val="Balloon Text"/>
    <w:basedOn w:val="1"/>
    <w:link w:val="18"/>
    <w:autoRedefine/>
    <w:semiHidden/>
    <w:unhideWhenUsed/>
    <w:qFormat/>
    <w:uiPriority w:val="99"/>
    <w:rPr>
      <w:sz w:val="18"/>
      <w:szCs w:val="18"/>
    </w:rPr>
  </w:style>
  <w:style w:type="paragraph" w:styleId="11">
    <w:name w:val="footer"/>
    <w:basedOn w:val="1"/>
    <w:link w:val="16"/>
    <w:autoRedefine/>
    <w:semiHidden/>
    <w:unhideWhenUsed/>
    <w:qFormat/>
    <w:uiPriority w:val="99"/>
    <w:pPr>
      <w:tabs>
        <w:tab w:val="center" w:pos="4153"/>
        <w:tab w:val="right" w:pos="8306"/>
      </w:tabs>
      <w:snapToGrid w:val="0"/>
      <w:jc w:val="left"/>
    </w:pPr>
    <w:rPr>
      <w:sz w:val="18"/>
      <w:szCs w:val="18"/>
    </w:rPr>
  </w:style>
  <w:style w:type="paragraph" w:styleId="12">
    <w:name w:val="header"/>
    <w:basedOn w:val="1"/>
    <w:link w:val="15"/>
    <w:autoRedefine/>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5">
    <w:name w:val="页眉 Char"/>
    <w:basedOn w:val="14"/>
    <w:link w:val="12"/>
    <w:autoRedefine/>
    <w:semiHidden/>
    <w:qFormat/>
    <w:uiPriority w:val="99"/>
    <w:rPr>
      <w:sz w:val="18"/>
      <w:szCs w:val="18"/>
    </w:rPr>
  </w:style>
  <w:style w:type="character" w:customStyle="1" w:styleId="16">
    <w:name w:val="页脚 Char"/>
    <w:basedOn w:val="14"/>
    <w:link w:val="11"/>
    <w:autoRedefine/>
    <w:semiHidden/>
    <w:qFormat/>
    <w:uiPriority w:val="99"/>
    <w:rPr>
      <w:sz w:val="18"/>
      <w:szCs w:val="18"/>
    </w:rPr>
  </w:style>
  <w:style w:type="paragraph" w:customStyle="1" w:styleId="17">
    <w:name w:val="Revision"/>
    <w:autoRedefine/>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18">
    <w:name w:val="批注框文本 Char"/>
    <w:basedOn w:val="14"/>
    <w:link w:val="10"/>
    <w:autoRedefine/>
    <w:semiHidden/>
    <w:qFormat/>
    <w:uiPriority w:val="99"/>
    <w:rPr>
      <w:sz w:val="18"/>
      <w:szCs w:val="18"/>
    </w:rPr>
  </w:style>
  <w:style w:type="character" w:customStyle="1" w:styleId="19">
    <w:name w:val="标题 1 Char"/>
    <w:basedOn w:val="14"/>
    <w:link w:val="2"/>
    <w:autoRedefine/>
    <w:qFormat/>
    <w:uiPriority w:val="0"/>
    <w:rPr>
      <w:rFonts w:ascii="Times New Roman" w:hAnsi="Times New Roman" w:eastAsia="宋体" w:cs="Times New Roman"/>
      <w:kern w:val="44"/>
      <w:sz w:val="44"/>
      <w:szCs w:val="44"/>
    </w:rPr>
  </w:style>
  <w:style w:type="character" w:customStyle="1" w:styleId="20">
    <w:name w:val="标题 2 Char"/>
    <w:basedOn w:val="14"/>
    <w:link w:val="3"/>
    <w:autoRedefine/>
    <w:semiHidden/>
    <w:qFormat/>
    <w:uiPriority w:val="0"/>
    <w:rPr>
      <w:rFonts w:ascii="Arial" w:hAnsi="Arial" w:eastAsia="黑体" w:cs="Times New Roman"/>
      <w:sz w:val="32"/>
      <w:szCs w:val="32"/>
    </w:rPr>
  </w:style>
  <w:style w:type="character" w:customStyle="1" w:styleId="21">
    <w:name w:val="标题 4 Char"/>
    <w:basedOn w:val="14"/>
    <w:link w:val="5"/>
    <w:autoRedefine/>
    <w:semiHidden/>
    <w:qFormat/>
    <w:uiPriority w:val="0"/>
    <w:rPr>
      <w:rFonts w:ascii="Arial" w:hAnsi="Arial" w:eastAsia="宋体" w:cs="Times New Roman"/>
      <w:spacing w:val="20"/>
      <w:kern w:val="0"/>
      <w:sz w:val="28"/>
      <w:szCs w:val="20"/>
    </w:rPr>
  </w:style>
  <w:style w:type="character" w:customStyle="1" w:styleId="22">
    <w:name w:val="标题 6 Char"/>
    <w:basedOn w:val="14"/>
    <w:link w:val="6"/>
    <w:autoRedefine/>
    <w:semiHidden/>
    <w:qFormat/>
    <w:uiPriority w:val="0"/>
    <w:rPr>
      <w:rFonts w:ascii="黑体" w:hAnsi="Tms Rmn" w:eastAsia="黑体" w:cs="Times New Roman"/>
      <w:spacing w:val="20"/>
      <w:kern w:val="0"/>
      <w:sz w:val="24"/>
      <w:szCs w:val="20"/>
    </w:rPr>
  </w:style>
  <w:style w:type="character" w:customStyle="1" w:styleId="23">
    <w:name w:val="标题 7 Char"/>
    <w:basedOn w:val="14"/>
    <w:link w:val="7"/>
    <w:semiHidden/>
    <w:qFormat/>
    <w:uiPriority w:val="0"/>
    <w:rPr>
      <w:rFonts w:ascii="Times New Roman" w:hAnsi="Times New Roman" w:eastAsia="宋体" w:cs="Times New Roman"/>
      <w:b/>
      <w:spacing w:val="20"/>
      <w:kern w:val="0"/>
      <w:sz w:val="24"/>
      <w:szCs w:val="20"/>
    </w:rPr>
  </w:style>
  <w:style w:type="character" w:customStyle="1" w:styleId="24">
    <w:name w:val="标题 8 Char"/>
    <w:basedOn w:val="14"/>
    <w:link w:val="8"/>
    <w:autoRedefine/>
    <w:semiHidden/>
    <w:qFormat/>
    <w:uiPriority w:val="0"/>
    <w:rPr>
      <w:rFonts w:ascii="Arial" w:hAnsi="Arial" w:eastAsia="黑体" w:cs="Times New Roman"/>
      <w:spacing w:val="20"/>
      <w:kern w:val="0"/>
      <w:sz w:val="24"/>
      <w:szCs w:val="20"/>
    </w:rPr>
  </w:style>
  <w:style w:type="character" w:customStyle="1" w:styleId="25">
    <w:name w:val="标题 9 Char"/>
    <w:basedOn w:val="14"/>
    <w:link w:val="9"/>
    <w:autoRedefine/>
    <w:semiHidden/>
    <w:qFormat/>
    <w:uiPriority w:val="0"/>
    <w:rPr>
      <w:rFonts w:ascii="Arial" w:hAnsi="Arial" w:eastAsia="黑体" w:cs="Times New Roman"/>
      <w:spacing w:val="20"/>
      <w:kern w:val="0"/>
      <w:sz w:val="24"/>
      <w:szCs w:val="20"/>
    </w:rPr>
  </w:style>
  <w:style w:type="character" w:customStyle="1" w:styleId="26">
    <w:name w:val="标题 3 Char"/>
    <w:basedOn w:val="14"/>
    <w:link w:val="4"/>
    <w:qFormat/>
    <w:uiPriority w:val="9"/>
    <w:rPr>
      <w:b/>
      <w:bCs/>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Lenovo (Beijing) Limited</Company>
  <Pages>1</Pages>
  <Words>430</Words>
  <Characters>448</Characters>
  <Lines>2</Lines>
  <Paragraphs>1</Paragraphs>
  <TotalTime>27</TotalTime>
  <ScaleCrop>false</ScaleCrop>
  <LinksUpToDate>false</LinksUpToDate>
  <CharactersWithSpaces>458</CharactersWithSpaces>
  <Application>WPS Office_12.1.0.16412_F1E327BC-269C-435d-A152-05C5408002CA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2017-10-19T03:29:00Z</dcterms:created>
  <dc:creator>Lenovo User</dc:creator>
  <cp:lastModifiedBy>肖胡瑞霖</cp:lastModifiedBy>
  <cp:lastPrinted>2020-04-03T08:49:00Z</cp:lastPrinted>
  <dcterms:modified xsi:type="dcterms:W3CDTF">2024-07-25T03:46:23Z</dcterms:modified>
  <cp:revision>298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2052-12.1.0.16412</vt:lpwstr>
  </property>
  <property fmtid="{D5CDD505-2E9C-101B-9397-08002B2CF9AE}" pid="3" name="ICV">
    <vt:lpwstr>B030CA800DBC480AAD2AF39F0D925105</vt:lpwstr>
  </property>
</Properties>
</file>